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A444DA" w:rsidRDefault="003C72CD" w:rsidP="00E50958">
            <w:pPr>
              <w:jc w:val="center"/>
              <w:rPr>
                <w:rFonts w:ascii="Arial" w:hAnsi="Arial" w:cs="Arial"/>
                <w:sz w:val="24"/>
                <w:u w:val="single"/>
              </w:rPr>
            </w:pPr>
            <w:bookmarkStart w:id="0" w:name="_GoBack" w:colFirst="1" w:colLast="1"/>
            <w:r w:rsidRPr="00CD3327">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Literacy</w:t>
            </w:r>
          </w:p>
          <w:p w:rsidR="00A444DA" w:rsidRDefault="00A444DA" w:rsidP="00E50958">
            <w:pPr>
              <w:jc w:val="center"/>
              <w:rPr>
                <w:rFonts w:ascii="Arial" w:hAnsi="Arial" w:cs="Arial"/>
                <w:sz w:val="24"/>
              </w:rPr>
            </w:pPr>
          </w:p>
          <w:p w:rsidR="000D1810" w:rsidRDefault="000D1810" w:rsidP="00E50958">
            <w:pPr>
              <w:jc w:val="center"/>
              <w:rPr>
                <w:rFonts w:ascii="Arial" w:hAnsi="Arial" w:cs="Arial"/>
                <w:sz w:val="24"/>
              </w:rPr>
            </w:pPr>
          </w:p>
          <w:p w:rsidR="00A444DA" w:rsidRPr="00A444DA" w:rsidRDefault="00A444DA" w:rsidP="000D3C91">
            <w:pPr>
              <w:jc w:val="center"/>
              <w:rPr>
                <w:rFonts w:ascii="Arial" w:hAnsi="Arial" w:cs="Arial"/>
                <w:sz w:val="24"/>
              </w:rPr>
            </w:pPr>
            <w:r>
              <w:rPr>
                <w:rFonts w:ascii="Arial" w:hAnsi="Arial" w:cs="Arial"/>
                <w:sz w:val="24"/>
              </w:rPr>
              <w:t xml:space="preserve">This half term </w:t>
            </w:r>
            <w:r w:rsidR="00773F43">
              <w:rPr>
                <w:rFonts w:ascii="Arial" w:hAnsi="Arial" w:cs="Arial"/>
                <w:sz w:val="24"/>
              </w:rPr>
              <w:t xml:space="preserve">we will be continuing to learn </w:t>
            </w:r>
            <w:r w:rsidR="00226B35">
              <w:rPr>
                <w:rFonts w:ascii="Arial" w:hAnsi="Arial" w:cs="Arial"/>
                <w:sz w:val="24"/>
              </w:rPr>
              <w:t>our Phase 3 diagraphs</w:t>
            </w:r>
            <w:r w:rsidR="000D3C91">
              <w:rPr>
                <w:rFonts w:ascii="Arial" w:hAnsi="Arial" w:cs="Arial"/>
                <w:sz w:val="24"/>
              </w:rPr>
              <w:t xml:space="preserve"> and introducing </w:t>
            </w:r>
            <w:proofErr w:type="spellStart"/>
            <w:r w:rsidR="000D3C91">
              <w:rPr>
                <w:rFonts w:ascii="Arial" w:hAnsi="Arial" w:cs="Arial"/>
                <w:sz w:val="24"/>
              </w:rPr>
              <w:t>trigraphs</w:t>
            </w:r>
            <w:proofErr w:type="spellEnd"/>
            <w:r w:rsidR="00226B35">
              <w:rPr>
                <w:rFonts w:ascii="Arial" w:hAnsi="Arial" w:cs="Arial"/>
                <w:sz w:val="24"/>
              </w:rPr>
              <w:t>.</w:t>
            </w:r>
            <w:r w:rsidR="00E50958">
              <w:rPr>
                <w:rFonts w:ascii="Arial" w:hAnsi="Arial" w:cs="Arial"/>
                <w:sz w:val="24"/>
              </w:rPr>
              <w:t xml:space="preserve"> </w:t>
            </w:r>
            <w:r>
              <w:rPr>
                <w:rFonts w:ascii="Arial" w:hAnsi="Arial" w:cs="Arial"/>
                <w:sz w:val="24"/>
              </w:rPr>
              <w:t>The children will get to know how to pronounce the sound, find it within wor</w:t>
            </w:r>
            <w:r w:rsidR="00226B35">
              <w:rPr>
                <w:rFonts w:ascii="Arial" w:hAnsi="Arial" w:cs="Arial"/>
                <w:sz w:val="24"/>
              </w:rPr>
              <w:t>ds and how to write each diagraph</w:t>
            </w:r>
            <w:r w:rsidR="000D3C91">
              <w:rPr>
                <w:rFonts w:ascii="Arial" w:hAnsi="Arial" w:cs="Arial"/>
                <w:sz w:val="24"/>
              </w:rPr>
              <w:t>/</w:t>
            </w:r>
            <w:proofErr w:type="spellStart"/>
            <w:r w:rsidR="000D3C91">
              <w:rPr>
                <w:rFonts w:ascii="Arial" w:hAnsi="Arial" w:cs="Arial"/>
                <w:sz w:val="24"/>
              </w:rPr>
              <w:t>trigraph</w:t>
            </w:r>
            <w:proofErr w:type="spellEnd"/>
            <w:r w:rsidR="00226B35">
              <w:rPr>
                <w:rFonts w:ascii="Arial" w:hAnsi="Arial" w:cs="Arial"/>
                <w:sz w:val="24"/>
              </w:rPr>
              <w:t xml:space="preserve"> </w:t>
            </w:r>
            <w:r>
              <w:rPr>
                <w:rFonts w:ascii="Arial" w:hAnsi="Arial" w:cs="Arial"/>
                <w:sz w:val="24"/>
              </w:rPr>
              <w:t>correctly.</w:t>
            </w:r>
            <w:r w:rsidR="00226B35">
              <w:rPr>
                <w:rFonts w:ascii="Arial" w:hAnsi="Arial" w:cs="Arial"/>
                <w:sz w:val="24"/>
              </w:rPr>
              <w:t xml:space="preserve"> For example </w:t>
            </w:r>
            <w:r w:rsidR="000D3C91">
              <w:rPr>
                <w:rFonts w:ascii="Arial" w:hAnsi="Arial" w:cs="Arial"/>
                <w:b/>
                <w:sz w:val="24"/>
              </w:rPr>
              <w:t>l-</w:t>
            </w:r>
            <w:proofErr w:type="spellStart"/>
            <w:r w:rsidR="000D3C91">
              <w:rPr>
                <w:rFonts w:ascii="Arial" w:hAnsi="Arial" w:cs="Arial"/>
                <w:b/>
                <w:sz w:val="24"/>
              </w:rPr>
              <w:t>igh</w:t>
            </w:r>
            <w:proofErr w:type="spellEnd"/>
            <w:r w:rsidR="000D3C91">
              <w:rPr>
                <w:rFonts w:ascii="Arial" w:hAnsi="Arial" w:cs="Arial"/>
                <w:b/>
                <w:sz w:val="24"/>
              </w:rPr>
              <w:t>-t.</w:t>
            </w:r>
          </w:p>
        </w:tc>
        <w:tc>
          <w:tcPr>
            <w:tcW w:w="4838" w:type="dxa"/>
          </w:tcPr>
          <w:p w:rsidR="00A444DA" w:rsidRDefault="003C72CD" w:rsidP="00E50958">
            <w:pPr>
              <w:jc w:val="center"/>
              <w:rPr>
                <w:rFonts w:ascii="Arial" w:hAnsi="Arial" w:cs="Arial"/>
                <w:sz w:val="24"/>
                <w:u w:val="single"/>
              </w:rPr>
            </w:pPr>
            <w:r w:rsidRPr="00CD3327">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CD3327">
              <w:rPr>
                <w:rFonts w:ascii="Arial" w:hAnsi="Arial" w:cs="Arial"/>
                <w:sz w:val="24"/>
                <w:u w:val="single"/>
              </w:rPr>
              <w:t>Maths</w:t>
            </w:r>
          </w:p>
          <w:p w:rsidR="00A444DA" w:rsidRDefault="00A444DA" w:rsidP="00E50958">
            <w:pPr>
              <w:jc w:val="center"/>
              <w:rPr>
                <w:rFonts w:ascii="Arial" w:hAnsi="Arial" w:cs="Arial"/>
                <w:sz w:val="24"/>
              </w:rPr>
            </w:pPr>
          </w:p>
          <w:p w:rsidR="00A444DA" w:rsidRDefault="00A444DA" w:rsidP="00E50958">
            <w:pPr>
              <w:jc w:val="center"/>
              <w:rPr>
                <w:rFonts w:ascii="Arial" w:hAnsi="Arial" w:cs="Arial"/>
                <w:sz w:val="24"/>
              </w:rPr>
            </w:pPr>
          </w:p>
          <w:p w:rsidR="000D1810" w:rsidRPr="00A444DA" w:rsidRDefault="00A444DA" w:rsidP="00304D0F">
            <w:pPr>
              <w:jc w:val="center"/>
              <w:rPr>
                <w:rFonts w:ascii="Arial" w:hAnsi="Arial" w:cs="Arial"/>
                <w:sz w:val="24"/>
              </w:rPr>
            </w:pPr>
            <w:r>
              <w:rPr>
                <w:rFonts w:ascii="Arial" w:hAnsi="Arial" w:cs="Arial"/>
                <w:sz w:val="24"/>
              </w:rPr>
              <w:t xml:space="preserve">This half term the children will be exploring </w:t>
            </w:r>
            <w:r w:rsidR="006C3F9F">
              <w:rPr>
                <w:rFonts w:ascii="Arial" w:hAnsi="Arial" w:cs="Arial"/>
                <w:sz w:val="24"/>
              </w:rPr>
              <w:t>numbers beyond 20</w:t>
            </w:r>
            <w:r w:rsidR="00226B35">
              <w:rPr>
                <w:rFonts w:ascii="Arial" w:hAnsi="Arial" w:cs="Arial"/>
                <w:sz w:val="24"/>
              </w:rPr>
              <w:t xml:space="preserve">. We will then move onto </w:t>
            </w:r>
            <w:r w:rsidR="006C3F9F">
              <w:rPr>
                <w:rFonts w:ascii="Arial" w:hAnsi="Arial" w:cs="Arial"/>
                <w:sz w:val="24"/>
              </w:rPr>
              <w:t>some simple addition and subtraction</w:t>
            </w:r>
            <w:r w:rsidR="00304D0F">
              <w:rPr>
                <w:rFonts w:ascii="Arial" w:hAnsi="Arial" w:cs="Arial"/>
                <w:sz w:val="24"/>
              </w:rPr>
              <w:t xml:space="preserve"> calculations- looking at how many now when more are added or taken away.</w:t>
            </w:r>
            <w:r w:rsidR="006C3F9F">
              <w:rPr>
                <w:rFonts w:ascii="Arial" w:hAnsi="Arial" w:cs="Arial"/>
                <w:sz w:val="24"/>
              </w:rPr>
              <w:t xml:space="preserve"> </w:t>
            </w:r>
            <w:r w:rsidR="00304D0F">
              <w:rPr>
                <w:rFonts w:ascii="Arial" w:hAnsi="Arial" w:cs="Arial"/>
                <w:sz w:val="24"/>
              </w:rPr>
              <w:t xml:space="preserve">They will also explore the properties of shape and their spatial awareness. </w:t>
            </w:r>
          </w:p>
        </w:tc>
        <w:tc>
          <w:tcPr>
            <w:tcW w:w="4839" w:type="dxa"/>
          </w:tcPr>
          <w:p w:rsidR="00B4019B" w:rsidRDefault="00760FC0" w:rsidP="00E50958">
            <w:pPr>
              <w:jc w:val="center"/>
              <w:rPr>
                <w:rFonts w:ascii="Arial" w:hAnsi="Arial" w:cs="Arial"/>
                <w:sz w:val="24"/>
                <w:u w:val="single"/>
              </w:rPr>
            </w:pPr>
            <w:r w:rsidRPr="00CD3327">
              <w:rPr>
                <w:noProof/>
                <w:lang w:eastAsia="en-GB"/>
              </w:rPr>
              <w:drawing>
                <wp:anchor distT="0" distB="0" distL="114300" distR="114300" simplePos="0" relativeHeight="251676672" behindDoc="0" locked="0" layoutInCell="1" allowOverlap="1">
                  <wp:simplePos x="0" y="0"/>
                  <wp:positionH relativeFrom="column">
                    <wp:posOffset>2444115</wp:posOffset>
                  </wp:positionH>
                  <wp:positionV relativeFrom="paragraph">
                    <wp:posOffset>27305</wp:posOffset>
                  </wp:positionV>
                  <wp:extent cx="523875" cy="551815"/>
                  <wp:effectExtent l="0" t="0" r="9525" b="635"/>
                  <wp:wrapSquare wrapText="bothSides"/>
                  <wp:docPr id="14" name="Picture 14" descr="Monochrome simple communication icon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ochrome simple communication icon Royalty Free Vecto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846" t="6411" r="8588" b="11991"/>
                          <a:stretch/>
                        </pic:blipFill>
                        <pic:spPr bwMode="auto">
                          <a:xfrm>
                            <a:off x="0" y="0"/>
                            <a:ext cx="523875" cy="551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Communication and language</w:t>
            </w:r>
          </w:p>
          <w:p w:rsidR="00B4019B" w:rsidRDefault="00B4019B" w:rsidP="00E50958">
            <w:pPr>
              <w:jc w:val="center"/>
              <w:rPr>
                <w:rFonts w:ascii="Arial" w:hAnsi="Arial" w:cs="Arial"/>
                <w:sz w:val="24"/>
              </w:rPr>
            </w:pPr>
          </w:p>
          <w:p w:rsidR="00D93E3B" w:rsidRDefault="00D93E3B" w:rsidP="00D93E3B">
            <w:pPr>
              <w:pStyle w:val="TableParagraph"/>
              <w:tabs>
                <w:tab w:val="left" w:pos="467"/>
              </w:tabs>
              <w:spacing w:before="2" w:line="242" w:lineRule="auto"/>
              <w:ind w:left="0" w:right="259" w:firstLine="0"/>
              <w:rPr>
                <w:rFonts w:ascii="Arial" w:hAnsi="Arial" w:cs="Arial"/>
                <w:sz w:val="24"/>
              </w:rPr>
            </w:pPr>
          </w:p>
          <w:p w:rsidR="00B4019B" w:rsidRPr="00E50958" w:rsidRDefault="00B4019B" w:rsidP="00D93E3B">
            <w:pPr>
              <w:pStyle w:val="TableParagraph"/>
              <w:tabs>
                <w:tab w:val="left" w:pos="467"/>
              </w:tabs>
              <w:spacing w:before="2" w:line="242" w:lineRule="auto"/>
              <w:ind w:left="0" w:right="259" w:firstLine="0"/>
              <w:jc w:val="center"/>
              <w:rPr>
                <w:rFonts w:ascii="Arial" w:hAnsi="Arial" w:cs="Arial"/>
                <w:sz w:val="24"/>
              </w:rPr>
            </w:pPr>
            <w:r w:rsidRPr="00E50958">
              <w:rPr>
                <w:rFonts w:ascii="Arial" w:hAnsi="Arial" w:cs="Arial"/>
                <w:sz w:val="24"/>
              </w:rPr>
              <w:t>This half term the children will</w:t>
            </w:r>
            <w:r w:rsidR="00D93E3B">
              <w:rPr>
                <w:rFonts w:ascii="Arial" w:hAnsi="Arial" w:cs="Arial"/>
                <w:sz w:val="24"/>
              </w:rPr>
              <w:t xml:space="preserve"> be o</w:t>
            </w:r>
            <w:r w:rsidR="00D93E3B" w:rsidRPr="00D93E3B">
              <w:rPr>
                <w:rFonts w:ascii="Arial" w:hAnsi="Arial" w:cs="Arial"/>
                <w:sz w:val="24"/>
              </w:rPr>
              <w:t>ffer</w:t>
            </w:r>
            <w:r w:rsidR="00D93E3B">
              <w:rPr>
                <w:rFonts w:ascii="Arial" w:hAnsi="Arial" w:cs="Arial"/>
                <w:sz w:val="24"/>
              </w:rPr>
              <w:t>ing</w:t>
            </w:r>
            <w:r w:rsidR="00D93E3B" w:rsidRPr="00D93E3B">
              <w:rPr>
                <w:rFonts w:ascii="Arial" w:hAnsi="Arial" w:cs="Arial"/>
                <w:sz w:val="24"/>
              </w:rPr>
              <w:t xml:space="preserve"> explanations for why things might happen, making use of recently introduced vocabulary from stories, non-fiction, rhymes and poems</w:t>
            </w:r>
            <w:r w:rsidR="00D93E3B">
              <w:rPr>
                <w:rFonts w:ascii="Arial" w:hAnsi="Arial" w:cs="Arial"/>
                <w:sz w:val="24"/>
              </w:rPr>
              <w:t>.</w:t>
            </w:r>
          </w:p>
          <w:p w:rsidR="000D1810" w:rsidRPr="00B4019B" w:rsidRDefault="000D1810" w:rsidP="00E50958">
            <w:pPr>
              <w:jc w:val="center"/>
              <w:rPr>
                <w:rFonts w:ascii="Arial" w:hAnsi="Arial" w:cs="Arial"/>
                <w:sz w:val="24"/>
              </w:rPr>
            </w:pPr>
          </w:p>
        </w:tc>
      </w:tr>
      <w:tr w:rsidR="000D1810" w:rsidTr="000D1810">
        <w:trPr>
          <w:trHeight w:val="2848"/>
        </w:trPr>
        <w:tc>
          <w:tcPr>
            <w:tcW w:w="4838" w:type="dxa"/>
          </w:tcPr>
          <w:p w:rsidR="00B4019B" w:rsidRPr="006C3F9F" w:rsidRDefault="00226B35" w:rsidP="006C3F9F">
            <w:pPr>
              <w:jc w:val="center"/>
              <w:rPr>
                <w:rFonts w:ascii="Arial" w:hAnsi="Arial" w:cs="Arial"/>
                <w:sz w:val="24"/>
                <w:u w:val="single"/>
              </w:rPr>
            </w:pPr>
            <w:r>
              <w:rPr>
                <w:rFonts w:ascii="Arial" w:hAnsi="Arial" w:cs="Arial"/>
                <w:sz w:val="24"/>
                <w:u w:val="single"/>
              </w:rPr>
              <w:t>My Happy Mind</w:t>
            </w:r>
          </w:p>
          <w:p w:rsidR="000D1810" w:rsidRPr="006C3F9F" w:rsidRDefault="006C3F9F" w:rsidP="006C3F9F">
            <w:pPr>
              <w:rPr>
                <w:rFonts w:ascii="Arial" w:eastAsia="Times New Roman" w:hAnsi="Arial" w:cs="Arial"/>
                <w:color w:val="000000"/>
                <w:sz w:val="20"/>
                <w:szCs w:val="20"/>
                <w:lang w:eastAsia="en-GB"/>
              </w:rPr>
            </w:pPr>
            <w:r>
              <w:rPr>
                <w:rFonts w:ascii="Arial" w:hAnsi="Arial" w:cs="Arial"/>
                <w:szCs w:val="20"/>
              </w:rPr>
              <w:br/>
            </w:r>
            <w:r w:rsidR="00B4019B" w:rsidRPr="006C3F9F">
              <w:rPr>
                <w:rFonts w:ascii="Arial" w:hAnsi="Arial" w:cs="Arial"/>
                <w:szCs w:val="20"/>
              </w:rPr>
              <w:t xml:space="preserve">This half term we will be exploring </w:t>
            </w:r>
            <w:r w:rsidRPr="006C3F9F">
              <w:rPr>
                <w:rFonts w:ascii="Arial" w:hAnsi="Arial" w:cs="Arial"/>
                <w:szCs w:val="20"/>
              </w:rPr>
              <w:t xml:space="preserve">the unit </w:t>
            </w:r>
            <w:proofErr w:type="spellStart"/>
            <w:r w:rsidRPr="006C3F9F">
              <w:rPr>
                <w:rFonts w:ascii="Arial" w:hAnsi="Arial" w:cs="Arial"/>
                <w:szCs w:val="20"/>
              </w:rPr>
              <w:t>Appreicate</w:t>
            </w:r>
            <w:proofErr w:type="spellEnd"/>
            <w:r w:rsidR="00226B35" w:rsidRPr="006C3F9F">
              <w:rPr>
                <w:rFonts w:ascii="Arial" w:hAnsi="Arial" w:cs="Arial"/>
                <w:szCs w:val="20"/>
              </w:rPr>
              <w:t>. The children will lear</w:t>
            </w:r>
            <w:r w:rsidRPr="006C3F9F">
              <w:rPr>
                <w:rFonts w:ascii="Arial" w:hAnsi="Arial" w:cs="Arial"/>
                <w:szCs w:val="20"/>
              </w:rPr>
              <w:t xml:space="preserve">n about the importance gratitude and learning to develop </w:t>
            </w:r>
            <w:r w:rsidRPr="006C3F9F">
              <w:rPr>
                <w:rFonts w:ascii="Arial" w:eastAsia="Times New Roman" w:hAnsi="Arial" w:cs="Arial"/>
                <w:color w:val="000000"/>
                <w:szCs w:val="20"/>
                <w:lang w:eastAsia="en-GB"/>
              </w:rPr>
              <w:t>'Attitude of Gratitude'. An Attitude of Gratitude is best described as taking the time to stop and think about all there is to be grateful for. The research shows that regularly doing this has a hugely positive impact on our well-being.</w:t>
            </w:r>
          </w:p>
        </w:tc>
        <w:tc>
          <w:tcPr>
            <w:tcW w:w="4838" w:type="dxa"/>
          </w:tcPr>
          <w:p w:rsidR="00B4019B" w:rsidRPr="000D3C91" w:rsidRDefault="000D1810" w:rsidP="00E50958">
            <w:pPr>
              <w:jc w:val="center"/>
              <w:rPr>
                <w:rFonts w:ascii="Arial" w:hAnsi="Arial" w:cs="Arial"/>
                <w:sz w:val="24"/>
                <w:u w:val="single"/>
              </w:rPr>
            </w:pPr>
            <w:r w:rsidRPr="000D3C91">
              <w:rPr>
                <w:noProof/>
                <w:u w:val="single"/>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00CD3327" w:rsidRPr="000D3C91">
              <w:rPr>
                <w:rFonts w:ascii="Arial" w:hAnsi="Arial" w:cs="Arial"/>
                <w:sz w:val="24"/>
                <w:u w:val="single"/>
              </w:rPr>
              <w:t>Personal, Social and Emotional Development</w:t>
            </w:r>
          </w:p>
          <w:p w:rsidR="00B4019B" w:rsidRDefault="00B4019B" w:rsidP="00E50958">
            <w:pPr>
              <w:jc w:val="center"/>
              <w:rPr>
                <w:rFonts w:ascii="Arial" w:hAnsi="Arial" w:cs="Arial"/>
                <w:sz w:val="24"/>
              </w:rPr>
            </w:pPr>
          </w:p>
          <w:p w:rsidR="006C3F9F" w:rsidRPr="006C3F9F" w:rsidRDefault="00196387" w:rsidP="006C3F9F">
            <w:pPr>
              <w:pStyle w:val="TableParagraph"/>
              <w:tabs>
                <w:tab w:val="left" w:pos="467"/>
              </w:tabs>
              <w:spacing w:line="242" w:lineRule="auto"/>
              <w:ind w:left="107" w:right="212" w:firstLine="0"/>
              <w:rPr>
                <w:rFonts w:ascii="Arial" w:hAnsi="Arial" w:cs="Arial"/>
                <w:sz w:val="20"/>
              </w:rPr>
            </w:pPr>
            <w:r w:rsidRPr="00E50958">
              <w:rPr>
                <w:rFonts w:ascii="Arial" w:hAnsi="Arial" w:cs="Arial"/>
                <w:sz w:val="24"/>
              </w:rPr>
              <w:t>This half term the children will b</w:t>
            </w:r>
            <w:r w:rsidR="006C3F9F">
              <w:rPr>
                <w:rFonts w:ascii="Arial" w:hAnsi="Arial" w:cs="Arial"/>
                <w:sz w:val="24"/>
              </w:rPr>
              <w:t>e able working on being</w:t>
            </w:r>
            <w:r w:rsidR="006C3F9F" w:rsidRPr="006C3F9F">
              <w:rPr>
                <w:rFonts w:ascii="Arial" w:hAnsi="Arial" w:cs="Arial"/>
                <w:sz w:val="24"/>
              </w:rPr>
              <w:t xml:space="preserve"> confident to try new activities and show </w:t>
            </w:r>
            <w:r w:rsidR="006C3F9F" w:rsidRPr="006C3F9F">
              <w:rPr>
                <w:rFonts w:ascii="Arial" w:hAnsi="Arial" w:cs="Arial"/>
                <w:spacing w:val="-4"/>
                <w:sz w:val="24"/>
              </w:rPr>
              <w:t xml:space="preserve">independence, resilience and perseverance in the </w:t>
            </w:r>
            <w:r w:rsidR="006C3F9F" w:rsidRPr="006C3F9F">
              <w:rPr>
                <w:rFonts w:ascii="Arial" w:hAnsi="Arial" w:cs="Arial"/>
                <w:sz w:val="24"/>
              </w:rPr>
              <w:t>face of challenge</w:t>
            </w:r>
            <w:r w:rsidR="006C3F9F">
              <w:rPr>
                <w:rFonts w:ascii="Arial" w:hAnsi="Arial" w:cs="Arial"/>
                <w:sz w:val="24"/>
              </w:rPr>
              <w:t>.</w:t>
            </w:r>
          </w:p>
          <w:p w:rsidR="00196387" w:rsidRPr="00E50958" w:rsidRDefault="00196387" w:rsidP="00E50958">
            <w:pPr>
              <w:pStyle w:val="TableParagraph"/>
              <w:tabs>
                <w:tab w:val="left" w:pos="467"/>
              </w:tabs>
              <w:spacing w:before="2" w:line="242" w:lineRule="auto"/>
              <w:ind w:left="0" w:right="259" w:firstLine="0"/>
              <w:jc w:val="center"/>
              <w:rPr>
                <w:rFonts w:ascii="Arial" w:hAnsi="Arial" w:cs="Arial"/>
                <w:sz w:val="24"/>
              </w:rPr>
            </w:pPr>
          </w:p>
          <w:p w:rsidR="000D1810" w:rsidRPr="00B4019B" w:rsidRDefault="000D1810" w:rsidP="00E50958">
            <w:pPr>
              <w:jc w:val="center"/>
              <w:rPr>
                <w:rFonts w:ascii="Arial" w:hAnsi="Arial" w:cs="Arial"/>
                <w:sz w:val="24"/>
              </w:rPr>
            </w:pPr>
          </w:p>
        </w:tc>
        <w:tc>
          <w:tcPr>
            <w:tcW w:w="4839" w:type="dxa"/>
          </w:tcPr>
          <w:p w:rsidR="00B4019B" w:rsidRDefault="000D1810" w:rsidP="00E50958">
            <w:pPr>
              <w:jc w:val="center"/>
              <w:rPr>
                <w:rFonts w:ascii="Arial" w:hAnsi="Arial" w:cs="Arial"/>
                <w:sz w:val="24"/>
                <w:u w:val="single"/>
              </w:rPr>
            </w:pPr>
            <w:r w:rsidRPr="00CD3327">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sidRPr="00CD3327">
              <w:rPr>
                <w:rFonts w:ascii="Arial" w:hAnsi="Arial" w:cs="Arial"/>
                <w:sz w:val="24"/>
                <w:u w:val="single"/>
              </w:rPr>
              <w:t>Music</w:t>
            </w:r>
          </w:p>
          <w:p w:rsidR="00B4019B" w:rsidRDefault="00B4019B" w:rsidP="00E50958">
            <w:pPr>
              <w:jc w:val="center"/>
              <w:rPr>
                <w:rFonts w:ascii="Arial" w:hAnsi="Arial" w:cs="Arial"/>
                <w:sz w:val="24"/>
              </w:rPr>
            </w:pPr>
          </w:p>
          <w:p w:rsidR="000D1810" w:rsidRPr="00B4019B" w:rsidRDefault="00B4019B" w:rsidP="00E50958">
            <w:pPr>
              <w:pStyle w:val="NoSpacing"/>
              <w:jc w:val="center"/>
              <w:rPr>
                <w:rFonts w:ascii="Arial" w:hAnsi="Arial" w:cs="Arial"/>
                <w:sz w:val="20"/>
                <w:szCs w:val="20"/>
              </w:rPr>
            </w:pPr>
            <w:r>
              <w:rPr>
                <w:rFonts w:ascii="Arial" w:hAnsi="Arial" w:cs="Arial"/>
                <w:sz w:val="24"/>
              </w:rPr>
              <w:t>This half term the children wil</w:t>
            </w:r>
            <w:r w:rsidR="00196387">
              <w:rPr>
                <w:rFonts w:ascii="Arial" w:hAnsi="Arial" w:cs="Arial"/>
                <w:sz w:val="24"/>
              </w:rPr>
              <w:t xml:space="preserve">l </w:t>
            </w:r>
            <w:r w:rsidR="00E50958">
              <w:rPr>
                <w:rFonts w:ascii="Arial" w:hAnsi="Arial" w:cs="Arial"/>
                <w:sz w:val="24"/>
                <w:szCs w:val="20"/>
              </w:rPr>
              <w:t>e</w:t>
            </w:r>
            <w:r w:rsidR="00196387" w:rsidRPr="00196387">
              <w:rPr>
                <w:rFonts w:ascii="Arial" w:hAnsi="Arial" w:cs="Arial"/>
                <w:sz w:val="24"/>
                <w:szCs w:val="20"/>
              </w:rPr>
              <w:t>xplore, investigate and use a range of sounds including body sounds, other sound mak</w:t>
            </w:r>
            <w:r w:rsidR="00E50958">
              <w:rPr>
                <w:rFonts w:ascii="Arial" w:hAnsi="Arial" w:cs="Arial"/>
                <w:sz w:val="24"/>
                <w:szCs w:val="20"/>
              </w:rPr>
              <w:t>ers and classroom percussion.  They will b</w:t>
            </w:r>
            <w:r w:rsidR="00196387" w:rsidRPr="00196387">
              <w:rPr>
                <w:rFonts w:ascii="Arial" w:hAnsi="Arial" w:cs="Arial"/>
                <w:sz w:val="24"/>
                <w:szCs w:val="20"/>
              </w:rPr>
              <w:t>egin to develop fine and gross motor control</w:t>
            </w:r>
            <w:r w:rsidR="00E50958">
              <w:rPr>
                <w:rFonts w:ascii="Arial" w:hAnsi="Arial" w:cs="Arial"/>
                <w:sz w:val="24"/>
                <w:szCs w:val="20"/>
              </w:rPr>
              <w:t xml:space="preserve"> when playing with instruments and performing, becoming more accurate.</w:t>
            </w:r>
          </w:p>
        </w:tc>
      </w:tr>
      <w:tr w:rsidR="000D1810" w:rsidTr="000D1810">
        <w:trPr>
          <w:trHeight w:val="2848"/>
        </w:trPr>
        <w:tc>
          <w:tcPr>
            <w:tcW w:w="4838" w:type="dxa"/>
          </w:tcPr>
          <w:p w:rsidR="003E27F9" w:rsidRDefault="003C72CD" w:rsidP="00E50958">
            <w:pPr>
              <w:jc w:val="center"/>
              <w:rPr>
                <w:rFonts w:ascii="Arial" w:hAnsi="Arial" w:cs="Arial"/>
                <w:sz w:val="24"/>
                <w:u w:val="single"/>
              </w:rPr>
            </w:pPr>
            <w:r w:rsidRPr="00CD3327">
              <w:rPr>
                <w:noProof/>
                <w:lang w:eastAsia="en-GB"/>
              </w:rPr>
              <w:drawing>
                <wp:anchor distT="0" distB="0" distL="114300" distR="114300" simplePos="0" relativeHeight="251667456" behindDoc="0" locked="0" layoutInCell="1" allowOverlap="1" wp14:anchorId="333FBBB8" wp14:editId="2F114FFF">
                  <wp:simplePos x="0" y="0"/>
                  <wp:positionH relativeFrom="column">
                    <wp:posOffset>-6350</wp:posOffset>
                  </wp:positionH>
                  <wp:positionV relativeFrom="paragraph">
                    <wp:posOffset>5715</wp:posOffset>
                  </wp:positionV>
                  <wp:extent cx="502920" cy="4622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biLevel thresh="75000"/>
                            <a:extLst>
                              <a:ext uri="{28A0092B-C50C-407E-A947-70E740481C1C}">
                                <a14:useLocalDpi xmlns:a14="http://schemas.microsoft.com/office/drawing/2010/main" val="0"/>
                              </a:ext>
                            </a:extLst>
                          </a:blip>
                          <a:stretch>
                            <a:fillRect/>
                          </a:stretch>
                        </pic:blipFill>
                        <pic:spPr>
                          <a:xfrm>
                            <a:off x="0" y="0"/>
                            <a:ext cx="502920" cy="462280"/>
                          </a:xfrm>
                          <a:prstGeom prst="rect">
                            <a:avLst/>
                          </a:prstGeom>
                        </pic:spPr>
                      </pic:pic>
                    </a:graphicData>
                  </a:graphic>
                  <wp14:sizeRelH relativeFrom="page">
                    <wp14:pctWidth>0</wp14:pctWidth>
                  </wp14:sizeRelH>
                  <wp14:sizeRelV relativeFrom="page">
                    <wp14:pctHeight>0</wp14:pctHeight>
                  </wp14:sizeRelV>
                </wp:anchor>
              </w:drawing>
            </w:r>
            <w:r w:rsidRPr="00CD3327">
              <w:rPr>
                <w:noProof/>
                <w:lang w:eastAsia="en-GB"/>
              </w:rPr>
              <w:drawing>
                <wp:anchor distT="0" distB="0" distL="114300" distR="114300" simplePos="0" relativeHeight="251665408" behindDoc="0" locked="0" layoutInCell="1" allowOverlap="1" wp14:anchorId="77C76927" wp14:editId="3819E8B1">
                  <wp:simplePos x="0" y="0"/>
                  <wp:positionH relativeFrom="column">
                    <wp:posOffset>2508250</wp:posOffset>
                  </wp:positionH>
                  <wp:positionV relativeFrom="paragraph">
                    <wp:posOffset>34290</wp:posOffset>
                  </wp:positionV>
                  <wp:extent cx="411480" cy="471805"/>
                  <wp:effectExtent l="0" t="0" r="762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1480" cy="47180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Expressive Arts and Design</w:t>
            </w:r>
          </w:p>
          <w:p w:rsidR="003E27F9" w:rsidRDefault="003E27F9" w:rsidP="00E50958">
            <w:pPr>
              <w:jc w:val="center"/>
              <w:rPr>
                <w:rFonts w:ascii="Arial" w:hAnsi="Arial" w:cs="Arial"/>
                <w:sz w:val="24"/>
              </w:rPr>
            </w:pPr>
          </w:p>
          <w:p w:rsidR="000D1810" w:rsidRPr="00226B35" w:rsidRDefault="00E50958" w:rsidP="00E50958">
            <w:pPr>
              <w:pStyle w:val="TableParagraph"/>
              <w:tabs>
                <w:tab w:val="left" w:pos="467"/>
              </w:tabs>
              <w:spacing w:line="244" w:lineRule="auto"/>
              <w:ind w:right="146"/>
              <w:jc w:val="center"/>
            </w:pPr>
            <w:r>
              <w:rPr>
                <w:rFonts w:ascii="Arial" w:hAnsi="Arial" w:cs="Arial"/>
                <w:sz w:val="24"/>
              </w:rPr>
              <w:t xml:space="preserve">This </w:t>
            </w:r>
            <w:r w:rsidR="003E27F9" w:rsidRPr="003E27F9">
              <w:rPr>
                <w:rFonts w:ascii="Arial" w:hAnsi="Arial" w:cs="Arial"/>
                <w:sz w:val="24"/>
              </w:rPr>
              <w:t>ha</w:t>
            </w:r>
            <w:r w:rsidR="00210ACD">
              <w:rPr>
                <w:rFonts w:ascii="Arial" w:hAnsi="Arial" w:cs="Arial"/>
                <w:sz w:val="24"/>
              </w:rPr>
              <w:t>lf t</w:t>
            </w:r>
            <w:r w:rsidR="00226B35">
              <w:rPr>
                <w:rFonts w:ascii="Arial" w:hAnsi="Arial" w:cs="Arial"/>
                <w:sz w:val="24"/>
              </w:rPr>
              <w:t>erm the children will learn to apply different mediums to create a variety of</w:t>
            </w:r>
            <w:r>
              <w:rPr>
                <w:rFonts w:ascii="Arial" w:hAnsi="Arial" w:cs="Arial"/>
                <w:sz w:val="24"/>
              </w:rPr>
              <w:t xml:space="preserve"> sea themed artwork. This includes </w:t>
            </w:r>
            <w:r w:rsidR="00226B35">
              <w:rPr>
                <w:rFonts w:ascii="Arial" w:hAnsi="Arial" w:cs="Arial"/>
                <w:sz w:val="24"/>
              </w:rPr>
              <w:t>sandscapes, fish collages and water colour silhouettes.</w:t>
            </w:r>
          </w:p>
        </w:tc>
        <w:tc>
          <w:tcPr>
            <w:tcW w:w="4838" w:type="dxa"/>
          </w:tcPr>
          <w:p w:rsidR="003E27F9" w:rsidRDefault="000D1810" w:rsidP="00E50958">
            <w:pPr>
              <w:jc w:val="center"/>
              <w:rPr>
                <w:rFonts w:ascii="Arial" w:hAnsi="Arial" w:cs="Arial"/>
                <w:sz w:val="24"/>
                <w:u w:val="single"/>
              </w:rPr>
            </w:pPr>
            <w:r w:rsidRPr="00CD3327">
              <w:rPr>
                <w:rFonts w:ascii="Arial" w:hAnsi="Arial" w:cs="Arial"/>
                <w:sz w:val="24"/>
                <w:u w:val="single"/>
              </w:rPr>
              <w:t xml:space="preserve">Physical </w:t>
            </w:r>
            <w:r w:rsidR="00CD3327" w:rsidRPr="00CD3327">
              <w:rPr>
                <w:rFonts w:ascii="Arial" w:hAnsi="Arial" w:cs="Arial"/>
                <w:sz w:val="24"/>
                <w:u w:val="single"/>
              </w:rPr>
              <w:t>Development</w:t>
            </w:r>
          </w:p>
          <w:p w:rsidR="003E27F9" w:rsidRDefault="003E27F9" w:rsidP="00E50958">
            <w:pPr>
              <w:jc w:val="center"/>
              <w:rPr>
                <w:rFonts w:ascii="Arial" w:hAnsi="Arial" w:cs="Arial"/>
                <w:sz w:val="24"/>
              </w:rPr>
            </w:pPr>
          </w:p>
          <w:p w:rsidR="000D1810" w:rsidRPr="003E27F9" w:rsidRDefault="003E27F9" w:rsidP="006C3F9F">
            <w:pPr>
              <w:jc w:val="center"/>
              <w:rPr>
                <w:rFonts w:ascii="Arial" w:hAnsi="Arial" w:cs="Arial"/>
                <w:sz w:val="24"/>
              </w:rPr>
            </w:pPr>
            <w:r>
              <w:rPr>
                <w:rFonts w:ascii="Arial" w:hAnsi="Arial" w:cs="Arial"/>
                <w:sz w:val="24"/>
              </w:rPr>
              <w:t xml:space="preserve">This half term we will </w:t>
            </w:r>
            <w:r w:rsidR="004A65DF">
              <w:rPr>
                <w:rFonts w:ascii="Arial" w:hAnsi="Arial" w:cs="Arial"/>
                <w:sz w:val="24"/>
              </w:rPr>
              <w:t xml:space="preserve">be </w:t>
            </w:r>
            <w:r w:rsidR="006C3F9F">
              <w:rPr>
                <w:rFonts w:ascii="Arial" w:hAnsi="Arial" w:cs="Arial"/>
                <w:sz w:val="24"/>
              </w:rPr>
              <w:t xml:space="preserve">either working with AAA Coaching looking at lots of different skills from ball skills, to fundamental movements or we will be practicing our swimming skills with Sharon the Swimming Coach. </w:t>
            </w:r>
          </w:p>
        </w:tc>
        <w:tc>
          <w:tcPr>
            <w:tcW w:w="4839" w:type="dxa"/>
          </w:tcPr>
          <w:p w:rsidR="003E27F9" w:rsidRPr="00304D0F" w:rsidRDefault="003C72CD" w:rsidP="00E50958">
            <w:pPr>
              <w:jc w:val="center"/>
              <w:rPr>
                <w:rFonts w:ascii="Arial" w:hAnsi="Arial" w:cs="Arial"/>
                <w:u w:val="single"/>
              </w:rPr>
            </w:pPr>
            <w:r w:rsidRPr="00304D0F">
              <w:rPr>
                <w:noProof/>
                <w:lang w:eastAsia="en-GB"/>
              </w:rPr>
              <w:drawing>
                <wp:anchor distT="0" distB="0" distL="114300" distR="114300" simplePos="0" relativeHeight="251671552" behindDoc="0" locked="0" layoutInCell="1" allowOverlap="1" wp14:anchorId="5BC8FBEB" wp14:editId="48754CA6">
                  <wp:simplePos x="0" y="0"/>
                  <wp:positionH relativeFrom="column">
                    <wp:posOffset>-64135</wp:posOffset>
                  </wp:positionH>
                  <wp:positionV relativeFrom="paragraph">
                    <wp:posOffset>0</wp:posOffset>
                  </wp:positionV>
                  <wp:extent cx="459740" cy="4419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9740" cy="441960"/>
                          </a:xfrm>
                          <a:prstGeom prst="rect">
                            <a:avLst/>
                          </a:prstGeom>
                        </pic:spPr>
                      </pic:pic>
                    </a:graphicData>
                  </a:graphic>
                  <wp14:sizeRelH relativeFrom="page">
                    <wp14:pctWidth>0</wp14:pctWidth>
                  </wp14:sizeRelH>
                  <wp14:sizeRelV relativeFrom="page">
                    <wp14:pctHeight>0</wp14:pctHeight>
                  </wp14:sizeRelV>
                </wp:anchor>
              </w:drawing>
            </w:r>
            <w:r w:rsidRPr="00304D0F">
              <w:rPr>
                <w:noProof/>
                <w:lang w:eastAsia="en-GB"/>
              </w:rPr>
              <w:drawing>
                <wp:anchor distT="0" distB="0" distL="114300" distR="114300" simplePos="0" relativeHeight="251669504" behindDoc="0" locked="0" layoutInCell="1" allowOverlap="1" wp14:anchorId="570A53D2" wp14:editId="423E7F1F">
                  <wp:simplePos x="0" y="0"/>
                  <wp:positionH relativeFrom="column">
                    <wp:posOffset>2517140</wp:posOffset>
                  </wp:positionH>
                  <wp:positionV relativeFrom="paragraph">
                    <wp:posOffset>24765</wp:posOffset>
                  </wp:positionV>
                  <wp:extent cx="434340" cy="42481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4340" cy="424815"/>
                          </a:xfrm>
                          <a:prstGeom prst="rect">
                            <a:avLst/>
                          </a:prstGeom>
                        </pic:spPr>
                      </pic:pic>
                    </a:graphicData>
                  </a:graphic>
                  <wp14:sizeRelH relativeFrom="page">
                    <wp14:pctWidth>0</wp14:pctWidth>
                  </wp14:sizeRelH>
                  <wp14:sizeRelV relativeFrom="page">
                    <wp14:pctHeight>0</wp14:pctHeight>
                  </wp14:sizeRelV>
                </wp:anchor>
              </w:drawing>
            </w:r>
            <w:r w:rsidR="00CD3327" w:rsidRPr="00304D0F">
              <w:rPr>
                <w:rFonts w:ascii="Arial" w:hAnsi="Arial" w:cs="Arial"/>
                <w:u w:val="single"/>
              </w:rPr>
              <w:t>Understanding the World</w:t>
            </w:r>
          </w:p>
          <w:p w:rsidR="003E27F9" w:rsidRPr="00304D0F" w:rsidRDefault="003E27F9" w:rsidP="00E50958">
            <w:pPr>
              <w:jc w:val="center"/>
              <w:rPr>
                <w:rFonts w:ascii="Arial" w:hAnsi="Arial" w:cs="Arial"/>
              </w:rPr>
            </w:pPr>
          </w:p>
          <w:p w:rsidR="003E27F9" w:rsidRPr="00304D0F" w:rsidRDefault="003E27F9" w:rsidP="00E50958">
            <w:pPr>
              <w:jc w:val="center"/>
              <w:rPr>
                <w:rFonts w:ascii="Arial" w:hAnsi="Arial" w:cs="Arial"/>
              </w:rPr>
            </w:pPr>
          </w:p>
          <w:p w:rsidR="000D1810" w:rsidRPr="00304D0F" w:rsidRDefault="001431C3" w:rsidP="00304D0F">
            <w:pPr>
              <w:tabs>
                <w:tab w:val="left" w:pos="916"/>
              </w:tabs>
              <w:jc w:val="center"/>
              <w:rPr>
                <w:rFonts w:ascii="Arial" w:hAnsi="Arial" w:cs="Arial"/>
              </w:rPr>
            </w:pPr>
            <w:r w:rsidRPr="00304D0F">
              <w:rPr>
                <w:noProof/>
                <w:lang w:eastAsia="en-GB"/>
              </w:rPr>
              <w:drawing>
                <wp:anchor distT="0" distB="0" distL="114300" distR="114300" simplePos="0" relativeHeight="251659264" behindDoc="0" locked="0" layoutInCell="1" allowOverlap="1" wp14:anchorId="5A13718A" wp14:editId="36F7A71B">
                  <wp:simplePos x="0" y="0"/>
                  <wp:positionH relativeFrom="column">
                    <wp:posOffset>-29210</wp:posOffset>
                  </wp:positionH>
                  <wp:positionV relativeFrom="paragraph">
                    <wp:posOffset>826135</wp:posOffset>
                  </wp:positionV>
                  <wp:extent cx="442595" cy="42164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biLevel thresh="75000"/>
                            <a:extLst>
                              <a:ext uri="{BEBA8EAE-BF5A-486C-A8C5-ECC9F3942E4B}">
                                <a14:imgProps xmlns:a14="http://schemas.microsoft.com/office/drawing/2010/main">
                                  <a14:imgLayer r:embed="rId17">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42595" cy="421640"/>
                          </a:xfrm>
                          <a:prstGeom prst="rect">
                            <a:avLst/>
                          </a:prstGeom>
                        </pic:spPr>
                      </pic:pic>
                    </a:graphicData>
                  </a:graphic>
                  <wp14:sizeRelH relativeFrom="page">
                    <wp14:pctWidth>0</wp14:pctWidth>
                  </wp14:sizeRelH>
                  <wp14:sizeRelV relativeFrom="page">
                    <wp14:pctHeight>0</wp14:pctHeight>
                  </wp14:sizeRelV>
                </wp:anchor>
              </w:drawing>
            </w:r>
            <w:r w:rsidR="00304D0F" w:rsidRPr="00304D0F">
              <w:rPr>
                <w:rFonts w:ascii="Arial" w:hAnsi="Arial" w:cs="Arial"/>
              </w:rPr>
              <w:t xml:space="preserve">This half term the children will be able to </w:t>
            </w:r>
            <w:r w:rsidR="00304D0F" w:rsidRPr="00304D0F">
              <w:rPr>
                <w:rFonts w:ascii="Arial" w:hAnsi="Arial" w:cs="Arial"/>
              </w:rPr>
              <w:t xml:space="preserve">Understand that some places are special to members of their </w:t>
            </w:r>
            <w:r w:rsidR="00304D0F" w:rsidRPr="00304D0F">
              <w:rPr>
                <w:rFonts w:ascii="Arial" w:hAnsi="Arial" w:cs="Arial"/>
              </w:rPr>
              <w:t>community r</w:t>
            </w:r>
            <w:r w:rsidR="00304D0F" w:rsidRPr="00304D0F">
              <w:rPr>
                <w:rFonts w:ascii="Arial" w:hAnsi="Arial" w:cs="Arial"/>
              </w:rPr>
              <w:t>ecognise some simil</w:t>
            </w:r>
            <w:r w:rsidR="00304D0F" w:rsidRPr="00304D0F">
              <w:rPr>
                <w:rFonts w:ascii="Arial" w:hAnsi="Arial" w:cs="Arial"/>
              </w:rPr>
              <w:t xml:space="preserve">arities and differences between </w:t>
            </w:r>
            <w:r w:rsidR="00304D0F" w:rsidRPr="00304D0F">
              <w:rPr>
                <w:rFonts w:ascii="Arial" w:hAnsi="Arial" w:cs="Arial"/>
              </w:rPr>
              <w:t>life in this country and life in</w:t>
            </w:r>
            <w:r w:rsidR="00304D0F">
              <w:rPr>
                <w:rFonts w:ascii="Arial" w:hAnsi="Arial" w:cs="Arial"/>
              </w:rPr>
              <w:t xml:space="preserve"> o</w:t>
            </w:r>
            <w:r w:rsidR="00304D0F" w:rsidRPr="00304D0F">
              <w:rPr>
                <w:rFonts w:ascii="Arial" w:hAnsi="Arial" w:cs="Arial"/>
              </w:rPr>
              <w:t>ther</w:t>
            </w:r>
            <w:r w:rsidR="00304D0F" w:rsidRPr="00304D0F">
              <w:rPr>
                <w:rFonts w:ascii="Arial" w:hAnsi="Arial" w:cs="Arial"/>
              </w:rPr>
              <w:t xml:space="preserve"> countries</w:t>
            </w:r>
            <w:r w:rsidR="00304D0F" w:rsidRPr="00304D0F">
              <w:rPr>
                <w:rFonts w:ascii="Arial" w:hAnsi="Arial" w:cs="Arial"/>
              </w:rPr>
              <w:t>. We will also have a Hinduism day where children get to explore and learn about being a Hindu</w:t>
            </w:r>
            <w:r w:rsidR="00304D0F">
              <w:rPr>
                <w:rFonts w:ascii="Arial" w:hAnsi="Arial" w:cs="Arial"/>
              </w:rPr>
              <w:t>.</w:t>
            </w:r>
          </w:p>
        </w:tc>
      </w:tr>
    </w:tbl>
    <w:bookmarkEnd w:id="0"/>
    <w:p w:rsidR="00BD2BF2" w:rsidRPr="003C72CD" w:rsidRDefault="003C72CD">
      <w:pPr>
        <w:rPr>
          <w:rFonts w:ascii="Arial" w:hAnsi="Arial" w:cs="Arial"/>
          <w:sz w:val="32"/>
          <w:u w:val="single"/>
        </w:rPr>
      </w:pPr>
      <w:r w:rsidRPr="003C72CD">
        <w:rPr>
          <w:rFonts w:ascii="Arial" w:hAnsi="Arial" w:cs="Arial"/>
          <w:sz w:val="32"/>
          <w:u w:val="single"/>
        </w:rPr>
        <w:lastRenderedPageBreak/>
        <w:t>Key dates for this half term</w:t>
      </w:r>
    </w:p>
    <w:p w:rsidR="006B181F" w:rsidRDefault="00304D0F">
      <w:pPr>
        <w:rPr>
          <w:rFonts w:ascii="Arial" w:hAnsi="Arial" w:cs="Arial"/>
          <w:sz w:val="24"/>
        </w:rPr>
      </w:pPr>
      <w:r>
        <w:rPr>
          <w:rFonts w:ascii="Arial" w:hAnsi="Arial" w:cs="Arial"/>
          <w:sz w:val="24"/>
        </w:rPr>
        <w:t>30</w:t>
      </w:r>
      <w:r w:rsidR="00196387" w:rsidRPr="00196387">
        <w:rPr>
          <w:rFonts w:ascii="Arial" w:hAnsi="Arial" w:cs="Arial"/>
          <w:sz w:val="24"/>
          <w:vertAlign w:val="superscript"/>
        </w:rPr>
        <w:t>th</w:t>
      </w:r>
      <w:r>
        <w:rPr>
          <w:rFonts w:ascii="Arial" w:hAnsi="Arial" w:cs="Arial"/>
          <w:sz w:val="24"/>
        </w:rPr>
        <w:t xml:space="preserve"> April – </w:t>
      </w:r>
      <w:proofErr w:type="spellStart"/>
      <w:r>
        <w:rPr>
          <w:rFonts w:ascii="Arial" w:hAnsi="Arial" w:cs="Arial"/>
          <w:sz w:val="24"/>
        </w:rPr>
        <w:t>MyHappyMind</w:t>
      </w:r>
      <w:proofErr w:type="spellEnd"/>
      <w:r>
        <w:rPr>
          <w:rFonts w:ascii="Arial" w:hAnsi="Arial" w:cs="Arial"/>
          <w:sz w:val="24"/>
        </w:rPr>
        <w:t xml:space="preserve"> lesson sharing for parents</w:t>
      </w:r>
    </w:p>
    <w:p w:rsidR="003E27F9" w:rsidRDefault="00304D0F">
      <w:pPr>
        <w:rPr>
          <w:rFonts w:ascii="Arial" w:hAnsi="Arial" w:cs="Arial"/>
          <w:sz w:val="24"/>
        </w:rPr>
      </w:pPr>
      <w:r>
        <w:rPr>
          <w:rFonts w:ascii="Arial" w:hAnsi="Arial" w:cs="Arial"/>
          <w:sz w:val="24"/>
        </w:rPr>
        <w:t>2</w:t>
      </w:r>
      <w:r w:rsidRPr="00304D0F">
        <w:rPr>
          <w:rFonts w:ascii="Arial" w:hAnsi="Arial" w:cs="Arial"/>
          <w:sz w:val="24"/>
          <w:vertAlign w:val="superscript"/>
        </w:rPr>
        <w:t>nd</w:t>
      </w:r>
      <w:r>
        <w:rPr>
          <w:rFonts w:ascii="Arial" w:hAnsi="Arial" w:cs="Arial"/>
          <w:sz w:val="24"/>
        </w:rPr>
        <w:t xml:space="preserve"> May – Hinduism Day</w:t>
      </w:r>
      <w:r w:rsidR="00D0501C">
        <w:rPr>
          <w:rFonts w:ascii="Arial" w:hAnsi="Arial" w:cs="Arial"/>
          <w:sz w:val="24"/>
        </w:rPr>
        <w:t xml:space="preserve">. </w:t>
      </w:r>
    </w:p>
    <w:p w:rsidR="00D0501C" w:rsidRDefault="00304D0F">
      <w:pPr>
        <w:rPr>
          <w:rFonts w:ascii="Arial" w:hAnsi="Arial" w:cs="Arial"/>
          <w:sz w:val="24"/>
        </w:rPr>
      </w:pPr>
      <w:r>
        <w:rPr>
          <w:rFonts w:ascii="Arial" w:hAnsi="Arial" w:cs="Arial"/>
          <w:sz w:val="24"/>
        </w:rPr>
        <w:t>8</w:t>
      </w:r>
      <w:r w:rsidRPr="00304D0F">
        <w:rPr>
          <w:rFonts w:ascii="Arial" w:hAnsi="Arial" w:cs="Arial"/>
          <w:sz w:val="24"/>
          <w:vertAlign w:val="superscript"/>
        </w:rPr>
        <w:t>th</w:t>
      </w:r>
      <w:r>
        <w:rPr>
          <w:rFonts w:ascii="Arial" w:hAnsi="Arial" w:cs="Arial"/>
          <w:sz w:val="24"/>
        </w:rPr>
        <w:t xml:space="preserve"> May – VE Day</w:t>
      </w:r>
    </w:p>
    <w:p w:rsidR="00D0501C" w:rsidRDefault="00304D0F">
      <w:pPr>
        <w:rPr>
          <w:rFonts w:ascii="Arial" w:hAnsi="Arial" w:cs="Arial"/>
          <w:sz w:val="24"/>
        </w:rPr>
      </w:pPr>
      <w:r>
        <w:rPr>
          <w:rFonts w:ascii="Arial" w:hAnsi="Arial" w:cs="Arial"/>
          <w:sz w:val="24"/>
        </w:rPr>
        <w:t>14</w:t>
      </w:r>
      <w:r w:rsidRPr="00304D0F">
        <w:rPr>
          <w:rFonts w:ascii="Arial" w:hAnsi="Arial" w:cs="Arial"/>
          <w:sz w:val="24"/>
          <w:vertAlign w:val="superscript"/>
        </w:rPr>
        <w:t>th</w:t>
      </w:r>
      <w:r>
        <w:rPr>
          <w:rFonts w:ascii="Arial" w:hAnsi="Arial" w:cs="Arial"/>
          <w:sz w:val="24"/>
        </w:rPr>
        <w:t xml:space="preserve"> May </w:t>
      </w:r>
      <w:proofErr w:type="gramStart"/>
      <w:r>
        <w:rPr>
          <w:rFonts w:ascii="Arial" w:hAnsi="Arial" w:cs="Arial"/>
          <w:sz w:val="24"/>
        </w:rPr>
        <w:t>-  Class</w:t>
      </w:r>
      <w:proofErr w:type="gramEnd"/>
      <w:r>
        <w:rPr>
          <w:rFonts w:ascii="Arial" w:hAnsi="Arial" w:cs="Arial"/>
          <w:sz w:val="24"/>
        </w:rPr>
        <w:t xml:space="preserve"> Photo’s</w:t>
      </w:r>
    </w:p>
    <w:p w:rsidR="00304D0F" w:rsidRDefault="00304D0F">
      <w:pPr>
        <w:rPr>
          <w:rFonts w:ascii="Arial" w:hAnsi="Arial" w:cs="Arial"/>
          <w:sz w:val="24"/>
        </w:rPr>
      </w:pPr>
      <w:r>
        <w:rPr>
          <w:rFonts w:ascii="Arial" w:hAnsi="Arial" w:cs="Arial"/>
          <w:sz w:val="24"/>
        </w:rPr>
        <w:t>23</w:t>
      </w:r>
      <w:r w:rsidRPr="00304D0F">
        <w:rPr>
          <w:rFonts w:ascii="Arial" w:hAnsi="Arial" w:cs="Arial"/>
          <w:sz w:val="24"/>
          <w:vertAlign w:val="superscript"/>
        </w:rPr>
        <w:t>rd</w:t>
      </w:r>
      <w:r>
        <w:rPr>
          <w:rFonts w:ascii="Arial" w:hAnsi="Arial" w:cs="Arial"/>
          <w:sz w:val="24"/>
        </w:rPr>
        <w:t xml:space="preserve"> May- Crazy Hat/Hair Day</w:t>
      </w:r>
    </w:p>
    <w:p w:rsidR="00D0501C" w:rsidRPr="003C72CD" w:rsidRDefault="00D0501C">
      <w:pPr>
        <w:rPr>
          <w:rFonts w:ascii="Arial" w:hAnsi="Arial" w:cs="Arial"/>
          <w:sz w:val="24"/>
        </w:rPr>
      </w:pPr>
    </w:p>
    <w:p w:rsidR="003E27F9" w:rsidRDefault="003E27F9" w:rsidP="003E27F9">
      <w:pPr>
        <w:rPr>
          <w:rFonts w:ascii="Arial" w:hAnsi="Arial" w:cs="Arial"/>
          <w:sz w:val="32"/>
          <w:u w:val="single"/>
        </w:rPr>
      </w:pPr>
      <w:r>
        <w:rPr>
          <w:rFonts w:ascii="Arial" w:hAnsi="Arial" w:cs="Arial"/>
          <w:sz w:val="32"/>
          <w:u w:val="single"/>
        </w:rPr>
        <w:t>Useful learning links</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Numbots</w:t>
      </w:r>
      <w:proofErr w:type="spellEnd"/>
      <w:r w:rsidR="00831B0D">
        <w:rPr>
          <w:rFonts w:ascii="Arial" w:hAnsi="Arial" w:cs="Arial"/>
          <w:sz w:val="32"/>
        </w:rPr>
        <w:t xml:space="preserve"> (login will be sent home)</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Bugclub</w:t>
      </w:r>
      <w:proofErr w:type="spellEnd"/>
      <w:r w:rsidR="00831B0D">
        <w:rPr>
          <w:rFonts w:ascii="Arial" w:hAnsi="Arial" w:cs="Arial"/>
          <w:sz w:val="32"/>
        </w:rPr>
        <w:t xml:space="preserve"> (login will be sent home)</w:t>
      </w:r>
    </w:p>
    <w:p w:rsidR="003E27F9" w:rsidRPr="003E27F9" w:rsidRDefault="003E27F9" w:rsidP="003E27F9">
      <w:pPr>
        <w:pStyle w:val="ListParagraph"/>
        <w:numPr>
          <w:ilvl w:val="0"/>
          <w:numId w:val="3"/>
        </w:numPr>
        <w:rPr>
          <w:rFonts w:ascii="Arial" w:hAnsi="Arial" w:cs="Arial"/>
          <w:sz w:val="32"/>
          <w:u w:val="single"/>
        </w:rPr>
      </w:pPr>
      <w:r>
        <w:rPr>
          <w:rFonts w:ascii="Arial" w:hAnsi="Arial" w:cs="Arial"/>
          <w:sz w:val="32"/>
        </w:rPr>
        <w:t>Oxford owl</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Ict</w:t>
      </w:r>
      <w:proofErr w:type="spellEnd"/>
      <w:r>
        <w:rPr>
          <w:rFonts w:ascii="Arial" w:hAnsi="Arial" w:cs="Arial"/>
          <w:sz w:val="32"/>
        </w:rPr>
        <w:t xml:space="preserve"> games</w:t>
      </w:r>
    </w:p>
    <w:p w:rsidR="003E27F9" w:rsidRPr="00831B0D" w:rsidRDefault="00831B0D" w:rsidP="003E27F9">
      <w:pPr>
        <w:pStyle w:val="ListParagraph"/>
        <w:numPr>
          <w:ilvl w:val="0"/>
          <w:numId w:val="3"/>
        </w:numPr>
        <w:rPr>
          <w:rFonts w:ascii="Arial" w:hAnsi="Arial" w:cs="Arial"/>
          <w:sz w:val="32"/>
          <w:u w:val="single"/>
        </w:rPr>
      </w:pPr>
      <w:proofErr w:type="spellStart"/>
      <w:r>
        <w:rPr>
          <w:rFonts w:ascii="Arial" w:hAnsi="Arial" w:cs="Arial"/>
          <w:sz w:val="32"/>
        </w:rPr>
        <w:t>Bbc</w:t>
      </w:r>
      <w:proofErr w:type="spellEnd"/>
      <w:r>
        <w:rPr>
          <w:rFonts w:ascii="Arial" w:hAnsi="Arial" w:cs="Arial"/>
          <w:sz w:val="32"/>
        </w:rPr>
        <w:t xml:space="preserve"> </w:t>
      </w:r>
      <w:proofErr w:type="spellStart"/>
      <w:r>
        <w:rPr>
          <w:rFonts w:ascii="Arial" w:hAnsi="Arial" w:cs="Arial"/>
          <w:sz w:val="32"/>
        </w:rPr>
        <w:t>iplayer</w:t>
      </w:r>
      <w:proofErr w:type="spellEnd"/>
      <w:r>
        <w:rPr>
          <w:rFonts w:ascii="Arial" w:hAnsi="Arial" w:cs="Arial"/>
          <w:sz w:val="32"/>
        </w:rPr>
        <w:t xml:space="preserve"> – </w:t>
      </w:r>
      <w:proofErr w:type="spellStart"/>
      <w:r>
        <w:rPr>
          <w:rFonts w:ascii="Arial" w:hAnsi="Arial" w:cs="Arial"/>
          <w:sz w:val="32"/>
        </w:rPr>
        <w:t>numberblocks</w:t>
      </w:r>
      <w:proofErr w:type="spellEnd"/>
      <w:r>
        <w:rPr>
          <w:rFonts w:ascii="Arial" w:hAnsi="Arial" w:cs="Arial"/>
          <w:sz w:val="32"/>
        </w:rPr>
        <w:t xml:space="preserve">, </w:t>
      </w:r>
      <w:proofErr w:type="spellStart"/>
      <w:r>
        <w:rPr>
          <w:rFonts w:ascii="Arial" w:hAnsi="Arial" w:cs="Arial"/>
          <w:sz w:val="32"/>
        </w:rPr>
        <w:t>alphablocks</w:t>
      </w:r>
      <w:proofErr w:type="spellEnd"/>
      <w:r>
        <w:rPr>
          <w:rFonts w:ascii="Arial" w:hAnsi="Arial" w:cs="Arial"/>
          <w:sz w:val="32"/>
        </w:rPr>
        <w:t>,</w:t>
      </w:r>
    </w:p>
    <w:p w:rsidR="00831B0D" w:rsidRPr="00831B0D" w:rsidRDefault="00831B0D" w:rsidP="003E27F9">
      <w:pPr>
        <w:pStyle w:val="ListParagraph"/>
        <w:numPr>
          <w:ilvl w:val="0"/>
          <w:numId w:val="3"/>
        </w:numPr>
        <w:rPr>
          <w:rFonts w:ascii="Arial" w:hAnsi="Arial" w:cs="Arial"/>
          <w:sz w:val="32"/>
          <w:u w:val="single"/>
        </w:rPr>
      </w:pPr>
      <w:r>
        <w:rPr>
          <w:rFonts w:ascii="Arial" w:hAnsi="Arial" w:cs="Arial"/>
          <w:sz w:val="32"/>
        </w:rPr>
        <w:t>Cosmic yoga (</w:t>
      </w:r>
      <w:proofErr w:type="spellStart"/>
      <w:r>
        <w:rPr>
          <w:rFonts w:ascii="Arial" w:hAnsi="Arial" w:cs="Arial"/>
          <w:sz w:val="32"/>
        </w:rPr>
        <w:t>youtube</w:t>
      </w:r>
      <w:proofErr w:type="spellEnd"/>
      <w:r>
        <w:rPr>
          <w:rFonts w:ascii="Arial" w:hAnsi="Arial" w:cs="Arial"/>
          <w:sz w:val="32"/>
        </w:rPr>
        <w:t>)</w:t>
      </w:r>
    </w:p>
    <w:p w:rsidR="00831B0D" w:rsidRPr="003E27F9" w:rsidRDefault="00831B0D" w:rsidP="003E27F9">
      <w:pPr>
        <w:pStyle w:val="ListParagraph"/>
        <w:numPr>
          <w:ilvl w:val="0"/>
          <w:numId w:val="3"/>
        </w:numPr>
        <w:rPr>
          <w:rFonts w:ascii="Arial" w:hAnsi="Arial" w:cs="Arial"/>
          <w:sz w:val="32"/>
          <w:u w:val="single"/>
        </w:rPr>
      </w:pPr>
      <w:r>
        <w:rPr>
          <w:rFonts w:ascii="Arial" w:hAnsi="Arial" w:cs="Arial"/>
          <w:sz w:val="32"/>
        </w:rPr>
        <w:t xml:space="preserve">Top Marks Maths games </w:t>
      </w:r>
    </w:p>
    <w:p w:rsidR="003E27F9" w:rsidRDefault="003E27F9" w:rsidP="003E27F9">
      <w:pPr>
        <w:rPr>
          <w:rFonts w:ascii="Arial" w:hAnsi="Arial" w:cs="Arial"/>
          <w:sz w:val="32"/>
        </w:rPr>
      </w:pPr>
    </w:p>
    <w:p w:rsidR="005D4F68" w:rsidRPr="003E27F9" w:rsidRDefault="005D4F68" w:rsidP="003E27F9">
      <w:pPr>
        <w:rPr>
          <w:rFonts w:ascii="Arial" w:hAnsi="Arial" w:cs="Arial"/>
          <w:sz w:val="32"/>
        </w:rPr>
      </w:pPr>
      <w:r>
        <w:rPr>
          <w:rFonts w:ascii="Arial" w:hAnsi="Arial" w:cs="Arial"/>
          <w:sz w:val="32"/>
        </w:rPr>
        <w:t>Spellings will be sent out every Friday week commencing: 6/1/25. We will then check children’s security the following Friday before giving new spellings.</w:t>
      </w:r>
    </w:p>
    <w:sectPr w:rsidR="005D4F68" w:rsidRPr="003E27F9" w:rsidSect="000D1810">
      <w:headerReference w:type="default" r:id="rId1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Curriculum Map – </w:t>
    </w:r>
    <w:r w:rsidR="00CD3327">
      <w:rPr>
        <w:rFonts w:ascii="Arial" w:hAnsi="Arial" w:cs="Arial"/>
        <w:sz w:val="24"/>
      </w:rPr>
      <w:t xml:space="preserve">EYFS </w:t>
    </w:r>
    <w:r w:rsidR="00304D0F">
      <w:rPr>
        <w:rFonts w:ascii="Arial" w:hAnsi="Arial" w:cs="Arial"/>
        <w:sz w:val="24"/>
      </w:rPr>
      <w:t>Summer 1</w:t>
    </w:r>
    <w:r w:rsidR="006F5958">
      <w:rPr>
        <w:rFonts w:ascii="Arial" w:hAnsi="Arial" w:cs="Arial"/>
        <w:sz w:val="24"/>
      </w:rPr>
      <w:t xml:space="preserve"> 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35E1A"/>
    <w:multiLevelType w:val="hybridMultilevel"/>
    <w:tmpl w:val="AF7CA25A"/>
    <w:lvl w:ilvl="0" w:tplc="08090001">
      <w:start w:val="1"/>
      <w:numFmt w:val="bullet"/>
      <w:lvlText w:val=""/>
      <w:lvlJc w:val="left"/>
      <w:pPr>
        <w:ind w:left="720" w:hanging="360"/>
      </w:pPr>
      <w:rPr>
        <w:rFonts w:ascii="Symbol" w:hAnsi="Symbol" w:hint="default"/>
      </w:rPr>
    </w:lvl>
    <w:lvl w:ilvl="1" w:tplc="C0343C48">
      <w:numFmt w:val="bullet"/>
      <w:lvlText w:val="•"/>
      <w:lvlJc w:val="left"/>
      <w:pPr>
        <w:ind w:left="1995" w:hanging="915"/>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1F7746"/>
    <w:multiLevelType w:val="hybridMultilevel"/>
    <w:tmpl w:val="38B4C716"/>
    <w:lvl w:ilvl="0" w:tplc="229AD11A">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8B62B970">
      <w:numFmt w:val="bullet"/>
      <w:lvlText w:val="•"/>
      <w:lvlJc w:val="left"/>
      <w:pPr>
        <w:ind w:left="871" w:hanging="360"/>
      </w:pPr>
      <w:rPr>
        <w:rFonts w:hint="default"/>
        <w:lang w:val="en-US" w:eastAsia="en-US" w:bidi="ar-SA"/>
      </w:rPr>
    </w:lvl>
    <w:lvl w:ilvl="2" w:tplc="9A7049AA">
      <w:numFmt w:val="bullet"/>
      <w:lvlText w:val="•"/>
      <w:lvlJc w:val="left"/>
      <w:pPr>
        <w:ind w:left="1282" w:hanging="360"/>
      </w:pPr>
      <w:rPr>
        <w:rFonts w:hint="default"/>
        <w:lang w:val="en-US" w:eastAsia="en-US" w:bidi="ar-SA"/>
      </w:rPr>
    </w:lvl>
    <w:lvl w:ilvl="3" w:tplc="527A83C8">
      <w:numFmt w:val="bullet"/>
      <w:lvlText w:val="•"/>
      <w:lvlJc w:val="left"/>
      <w:pPr>
        <w:ind w:left="1693" w:hanging="360"/>
      </w:pPr>
      <w:rPr>
        <w:rFonts w:hint="default"/>
        <w:lang w:val="en-US" w:eastAsia="en-US" w:bidi="ar-SA"/>
      </w:rPr>
    </w:lvl>
    <w:lvl w:ilvl="4" w:tplc="317CC46A">
      <w:numFmt w:val="bullet"/>
      <w:lvlText w:val="•"/>
      <w:lvlJc w:val="left"/>
      <w:pPr>
        <w:ind w:left="2104" w:hanging="360"/>
      </w:pPr>
      <w:rPr>
        <w:rFonts w:hint="default"/>
        <w:lang w:val="en-US" w:eastAsia="en-US" w:bidi="ar-SA"/>
      </w:rPr>
    </w:lvl>
    <w:lvl w:ilvl="5" w:tplc="98C2B33C">
      <w:numFmt w:val="bullet"/>
      <w:lvlText w:val="•"/>
      <w:lvlJc w:val="left"/>
      <w:pPr>
        <w:ind w:left="2516" w:hanging="360"/>
      </w:pPr>
      <w:rPr>
        <w:rFonts w:hint="default"/>
        <w:lang w:val="en-US" w:eastAsia="en-US" w:bidi="ar-SA"/>
      </w:rPr>
    </w:lvl>
    <w:lvl w:ilvl="6" w:tplc="8D20A6DA">
      <w:numFmt w:val="bullet"/>
      <w:lvlText w:val="•"/>
      <w:lvlJc w:val="left"/>
      <w:pPr>
        <w:ind w:left="2927" w:hanging="360"/>
      </w:pPr>
      <w:rPr>
        <w:rFonts w:hint="default"/>
        <w:lang w:val="en-US" w:eastAsia="en-US" w:bidi="ar-SA"/>
      </w:rPr>
    </w:lvl>
    <w:lvl w:ilvl="7" w:tplc="655C19BC">
      <w:numFmt w:val="bullet"/>
      <w:lvlText w:val="•"/>
      <w:lvlJc w:val="left"/>
      <w:pPr>
        <w:ind w:left="3338" w:hanging="360"/>
      </w:pPr>
      <w:rPr>
        <w:rFonts w:hint="default"/>
        <w:lang w:val="en-US" w:eastAsia="en-US" w:bidi="ar-SA"/>
      </w:rPr>
    </w:lvl>
    <w:lvl w:ilvl="8" w:tplc="AFAA8576">
      <w:numFmt w:val="bullet"/>
      <w:lvlText w:val="•"/>
      <w:lvlJc w:val="left"/>
      <w:pPr>
        <w:ind w:left="3749" w:hanging="360"/>
      </w:pPr>
      <w:rPr>
        <w:rFonts w:hint="default"/>
        <w:lang w:val="en-US" w:eastAsia="en-US" w:bidi="ar-SA"/>
      </w:rPr>
    </w:lvl>
  </w:abstractNum>
  <w:abstractNum w:abstractNumId="2" w15:restartNumberingAfterBreak="0">
    <w:nsid w:val="2B9F20EC"/>
    <w:multiLevelType w:val="hybridMultilevel"/>
    <w:tmpl w:val="479CB22A"/>
    <w:lvl w:ilvl="0" w:tplc="70248A5E">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D9ECCFAC">
      <w:numFmt w:val="bullet"/>
      <w:lvlText w:val="•"/>
      <w:lvlJc w:val="left"/>
      <w:pPr>
        <w:ind w:left="895" w:hanging="360"/>
      </w:pPr>
      <w:rPr>
        <w:rFonts w:hint="default"/>
        <w:lang w:val="en-US" w:eastAsia="en-US" w:bidi="ar-SA"/>
      </w:rPr>
    </w:lvl>
    <w:lvl w:ilvl="2" w:tplc="900465F0">
      <w:numFmt w:val="bullet"/>
      <w:lvlText w:val="•"/>
      <w:lvlJc w:val="left"/>
      <w:pPr>
        <w:ind w:left="1330" w:hanging="360"/>
      </w:pPr>
      <w:rPr>
        <w:rFonts w:hint="default"/>
        <w:lang w:val="en-US" w:eastAsia="en-US" w:bidi="ar-SA"/>
      </w:rPr>
    </w:lvl>
    <w:lvl w:ilvl="3" w:tplc="4380F2C6">
      <w:numFmt w:val="bullet"/>
      <w:lvlText w:val="•"/>
      <w:lvlJc w:val="left"/>
      <w:pPr>
        <w:ind w:left="1765" w:hanging="360"/>
      </w:pPr>
      <w:rPr>
        <w:rFonts w:hint="default"/>
        <w:lang w:val="en-US" w:eastAsia="en-US" w:bidi="ar-SA"/>
      </w:rPr>
    </w:lvl>
    <w:lvl w:ilvl="4" w:tplc="209A0564">
      <w:numFmt w:val="bullet"/>
      <w:lvlText w:val="•"/>
      <w:lvlJc w:val="left"/>
      <w:pPr>
        <w:ind w:left="2200" w:hanging="360"/>
      </w:pPr>
      <w:rPr>
        <w:rFonts w:hint="default"/>
        <w:lang w:val="en-US" w:eastAsia="en-US" w:bidi="ar-SA"/>
      </w:rPr>
    </w:lvl>
    <w:lvl w:ilvl="5" w:tplc="448AB808">
      <w:numFmt w:val="bullet"/>
      <w:lvlText w:val="•"/>
      <w:lvlJc w:val="left"/>
      <w:pPr>
        <w:ind w:left="2635" w:hanging="360"/>
      </w:pPr>
      <w:rPr>
        <w:rFonts w:hint="default"/>
        <w:lang w:val="en-US" w:eastAsia="en-US" w:bidi="ar-SA"/>
      </w:rPr>
    </w:lvl>
    <w:lvl w:ilvl="6" w:tplc="A6D85E26">
      <w:numFmt w:val="bullet"/>
      <w:lvlText w:val="•"/>
      <w:lvlJc w:val="left"/>
      <w:pPr>
        <w:ind w:left="3070" w:hanging="360"/>
      </w:pPr>
      <w:rPr>
        <w:rFonts w:hint="default"/>
        <w:lang w:val="en-US" w:eastAsia="en-US" w:bidi="ar-SA"/>
      </w:rPr>
    </w:lvl>
    <w:lvl w:ilvl="7" w:tplc="4636DC7E">
      <w:numFmt w:val="bullet"/>
      <w:lvlText w:val="•"/>
      <w:lvlJc w:val="left"/>
      <w:pPr>
        <w:ind w:left="3505" w:hanging="360"/>
      </w:pPr>
      <w:rPr>
        <w:rFonts w:hint="default"/>
        <w:lang w:val="en-US" w:eastAsia="en-US" w:bidi="ar-SA"/>
      </w:rPr>
    </w:lvl>
    <w:lvl w:ilvl="8" w:tplc="80B63FAA">
      <w:numFmt w:val="bullet"/>
      <w:lvlText w:val="•"/>
      <w:lvlJc w:val="left"/>
      <w:pPr>
        <w:ind w:left="3940" w:hanging="360"/>
      </w:pPr>
      <w:rPr>
        <w:rFonts w:hint="default"/>
        <w:lang w:val="en-US" w:eastAsia="en-US" w:bidi="ar-SA"/>
      </w:rPr>
    </w:lvl>
  </w:abstractNum>
  <w:abstractNum w:abstractNumId="3" w15:restartNumberingAfterBreak="0">
    <w:nsid w:val="4D684A62"/>
    <w:multiLevelType w:val="hybridMultilevel"/>
    <w:tmpl w:val="930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5C490E"/>
    <w:multiLevelType w:val="hybridMultilevel"/>
    <w:tmpl w:val="C6A2E292"/>
    <w:lvl w:ilvl="0" w:tplc="B75A8470">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25D479AA">
      <w:numFmt w:val="bullet"/>
      <w:lvlText w:val="•"/>
      <w:lvlJc w:val="left"/>
      <w:pPr>
        <w:ind w:left="895" w:hanging="360"/>
      </w:pPr>
      <w:rPr>
        <w:rFonts w:hint="default"/>
        <w:lang w:val="en-US" w:eastAsia="en-US" w:bidi="ar-SA"/>
      </w:rPr>
    </w:lvl>
    <w:lvl w:ilvl="2" w:tplc="F200A678">
      <w:numFmt w:val="bullet"/>
      <w:lvlText w:val="•"/>
      <w:lvlJc w:val="left"/>
      <w:pPr>
        <w:ind w:left="1330" w:hanging="360"/>
      </w:pPr>
      <w:rPr>
        <w:rFonts w:hint="default"/>
        <w:lang w:val="en-US" w:eastAsia="en-US" w:bidi="ar-SA"/>
      </w:rPr>
    </w:lvl>
    <w:lvl w:ilvl="3" w:tplc="F1CCADA6">
      <w:numFmt w:val="bullet"/>
      <w:lvlText w:val="•"/>
      <w:lvlJc w:val="left"/>
      <w:pPr>
        <w:ind w:left="1765" w:hanging="360"/>
      </w:pPr>
      <w:rPr>
        <w:rFonts w:hint="default"/>
        <w:lang w:val="en-US" w:eastAsia="en-US" w:bidi="ar-SA"/>
      </w:rPr>
    </w:lvl>
    <w:lvl w:ilvl="4" w:tplc="5F8CD662">
      <w:numFmt w:val="bullet"/>
      <w:lvlText w:val="•"/>
      <w:lvlJc w:val="left"/>
      <w:pPr>
        <w:ind w:left="2200" w:hanging="360"/>
      </w:pPr>
      <w:rPr>
        <w:rFonts w:hint="default"/>
        <w:lang w:val="en-US" w:eastAsia="en-US" w:bidi="ar-SA"/>
      </w:rPr>
    </w:lvl>
    <w:lvl w:ilvl="5" w:tplc="0F3CD3A8">
      <w:numFmt w:val="bullet"/>
      <w:lvlText w:val="•"/>
      <w:lvlJc w:val="left"/>
      <w:pPr>
        <w:ind w:left="2635" w:hanging="360"/>
      </w:pPr>
      <w:rPr>
        <w:rFonts w:hint="default"/>
        <w:lang w:val="en-US" w:eastAsia="en-US" w:bidi="ar-SA"/>
      </w:rPr>
    </w:lvl>
    <w:lvl w:ilvl="6" w:tplc="6A8AB068">
      <w:numFmt w:val="bullet"/>
      <w:lvlText w:val="•"/>
      <w:lvlJc w:val="left"/>
      <w:pPr>
        <w:ind w:left="3070" w:hanging="360"/>
      </w:pPr>
      <w:rPr>
        <w:rFonts w:hint="default"/>
        <w:lang w:val="en-US" w:eastAsia="en-US" w:bidi="ar-SA"/>
      </w:rPr>
    </w:lvl>
    <w:lvl w:ilvl="7" w:tplc="31CCD73C">
      <w:numFmt w:val="bullet"/>
      <w:lvlText w:val="•"/>
      <w:lvlJc w:val="left"/>
      <w:pPr>
        <w:ind w:left="3505" w:hanging="360"/>
      </w:pPr>
      <w:rPr>
        <w:rFonts w:hint="default"/>
        <w:lang w:val="en-US" w:eastAsia="en-US" w:bidi="ar-SA"/>
      </w:rPr>
    </w:lvl>
    <w:lvl w:ilvl="8" w:tplc="D9622320">
      <w:numFmt w:val="bullet"/>
      <w:lvlText w:val="•"/>
      <w:lvlJc w:val="left"/>
      <w:pPr>
        <w:ind w:left="3940" w:hanging="360"/>
      </w:pPr>
      <w:rPr>
        <w:rFonts w:hint="default"/>
        <w:lang w:val="en-US" w:eastAsia="en-US" w:bidi="ar-SA"/>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D1810"/>
    <w:rsid w:val="000D3C91"/>
    <w:rsid w:val="001431C3"/>
    <w:rsid w:val="00196387"/>
    <w:rsid w:val="00210ACD"/>
    <w:rsid w:val="00226B35"/>
    <w:rsid w:val="00260773"/>
    <w:rsid w:val="00304D0F"/>
    <w:rsid w:val="003C72CD"/>
    <w:rsid w:val="003E27F9"/>
    <w:rsid w:val="004A65DF"/>
    <w:rsid w:val="005D4F68"/>
    <w:rsid w:val="00613BAF"/>
    <w:rsid w:val="006B181F"/>
    <w:rsid w:val="006C3F9F"/>
    <w:rsid w:val="006F5958"/>
    <w:rsid w:val="00760FC0"/>
    <w:rsid w:val="00773F43"/>
    <w:rsid w:val="00831B0D"/>
    <w:rsid w:val="00A444DA"/>
    <w:rsid w:val="00B4019B"/>
    <w:rsid w:val="00B7499E"/>
    <w:rsid w:val="00BD2BF2"/>
    <w:rsid w:val="00BE6814"/>
    <w:rsid w:val="00C522EA"/>
    <w:rsid w:val="00CD3327"/>
    <w:rsid w:val="00D0501C"/>
    <w:rsid w:val="00D93E3B"/>
    <w:rsid w:val="00E50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061A8"/>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customStyle="1" w:styleId="TableParagraph">
    <w:name w:val="Table Paragraph"/>
    <w:basedOn w:val="Normal"/>
    <w:uiPriority w:val="1"/>
    <w:qFormat/>
    <w:rsid w:val="00B4019B"/>
    <w:pPr>
      <w:widowControl w:val="0"/>
      <w:autoSpaceDE w:val="0"/>
      <w:autoSpaceDN w:val="0"/>
      <w:spacing w:after="0" w:line="240" w:lineRule="auto"/>
      <w:ind w:left="467" w:hanging="360"/>
    </w:pPr>
    <w:rPr>
      <w:rFonts w:ascii="Calibri" w:eastAsia="Calibri" w:hAnsi="Calibri" w:cs="Calibri"/>
    </w:rPr>
  </w:style>
  <w:style w:type="paragraph" w:styleId="NoSpacing">
    <w:name w:val="No Spacing"/>
    <w:basedOn w:val="Normal"/>
    <w:uiPriority w:val="1"/>
    <w:qFormat/>
    <w:rsid w:val="00B4019B"/>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3E2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45773">
      <w:bodyDiv w:val="1"/>
      <w:marLeft w:val="0"/>
      <w:marRight w:val="0"/>
      <w:marTop w:val="0"/>
      <w:marBottom w:val="0"/>
      <w:divBdr>
        <w:top w:val="none" w:sz="0" w:space="0" w:color="auto"/>
        <w:left w:val="none" w:sz="0" w:space="0" w:color="auto"/>
        <w:bottom w:val="none" w:sz="0" w:space="0" w:color="auto"/>
        <w:right w:val="none" w:sz="0" w:space="0" w:color="auto"/>
      </w:divBdr>
      <w:divsChild>
        <w:div w:id="36323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microsoft.com/office/2007/relationships/hdphoto" Target="media/hdphoto1.wdp"/><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441</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Shellby Brice</dc:creator>
  <cp:keywords/>
  <dc:description/>
  <cp:lastModifiedBy>Shellby Brice</cp:lastModifiedBy>
  <cp:revision>2</cp:revision>
  <dcterms:created xsi:type="dcterms:W3CDTF">2025-07-04T10:01:00Z</dcterms:created>
  <dcterms:modified xsi:type="dcterms:W3CDTF">2025-07-04T10:01:00Z</dcterms:modified>
</cp:coreProperties>
</file>