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25339C" w14:textId="77777777" w:rsidR="00196591" w:rsidRPr="00F3528B" w:rsidRDefault="00B66120" w:rsidP="00196591">
      <w:pPr>
        <w:pStyle w:val="Default"/>
        <w:ind w:left="-709"/>
        <w:rPr>
          <w:rFonts w:ascii="Calibri" w:hAnsi="Calibri"/>
          <w:sz w:val="20"/>
          <w:szCs w:val="20"/>
        </w:rPr>
      </w:pPr>
      <w:r>
        <w:rPr>
          <w:noProof/>
        </w:rPr>
        <mc:AlternateContent>
          <mc:Choice Requires="wps">
            <w:drawing>
              <wp:anchor distT="0" distB="0" distL="114300" distR="114300" simplePos="0" relativeHeight="251660288" behindDoc="0" locked="0" layoutInCell="1" allowOverlap="1" wp14:anchorId="047B36FB" wp14:editId="05F8EE5D">
                <wp:simplePos x="0" y="0"/>
                <wp:positionH relativeFrom="margin">
                  <wp:align>center</wp:align>
                </wp:positionH>
                <wp:positionV relativeFrom="paragraph">
                  <wp:posOffset>10795</wp:posOffset>
                </wp:positionV>
                <wp:extent cx="6762750" cy="1419225"/>
                <wp:effectExtent l="0" t="0" r="19050" b="28575"/>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62750" cy="1419225"/>
                        </a:xfrm>
                        <a:prstGeom prst="rect">
                          <a:avLst/>
                        </a:prstGeom>
                        <a:noFill/>
                        <a:ln w="9525">
                          <a:solidFill>
                            <a:sysClr val="windowText" lastClr="000000">
                              <a:lumMod val="100000"/>
                              <a:lumOff val="0"/>
                            </a:sys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39A06BE1" id="Rectangle 8" o:spid="_x0000_s1026" style="position:absolute;margin-left:0;margin-top:.85pt;width:532.5pt;height:111.75pt;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" filled="f">
                <w10:wrap anchorx="margin"/>
              </v:rect>
            </w:pict>
          </mc:Fallback>
        </mc:AlternateContent>
      </w:r>
    </w:p>
    <w:p w14:paraId="0639BA06" w14:textId="77777777" w:rsidR="00196591" w:rsidRDefault="00196591" w:rsidP="00196591">
      <w:pPr>
        <w:pStyle w:val="Default"/>
        <w:rPr>
          <w:b/>
          <w:u w:val="single"/>
        </w:rPr>
      </w:pPr>
      <w:r>
        <w:rPr>
          <w:noProof/>
        </w:rPr>
        <mc:AlternateContent>
          <mc:Choice Requires="wps">
            <w:drawing>
              <wp:anchor distT="45720" distB="45720" distL="114300" distR="114300" simplePos="0" relativeHeight="251659264" behindDoc="0" locked="0" layoutInCell="1" allowOverlap="1" wp14:anchorId="39DD1B96" wp14:editId="72780D00">
                <wp:simplePos x="0" y="0"/>
                <wp:positionH relativeFrom="column">
                  <wp:posOffset>854710</wp:posOffset>
                </wp:positionH>
                <wp:positionV relativeFrom="paragraph">
                  <wp:posOffset>-12700</wp:posOffset>
                </wp:positionV>
                <wp:extent cx="4563745" cy="1083945"/>
                <wp:effectExtent l="0" t="0" r="0" b="1905"/>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63745" cy="10839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6C6ED6" w14:textId="77777777" w:rsidR="00D60839" w:rsidRPr="00A33960" w:rsidRDefault="00D60839" w:rsidP="00196591">
                            <w:pPr>
                              <w:widowControl w:val="0"/>
                              <w:jc w:val="center"/>
                              <w:rPr>
                                <w:rFonts w:ascii="Calibri" w:hAnsi="Calibri"/>
                                <w:b/>
                                <w:snapToGrid w:val="0"/>
                                <w:color w:val="000000"/>
                                <w:sz w:val="28"/>
                                <w:szCs w:val="28"/>
                              </w:rPr>
                            </w:pPr>
                            <w:r w:rsidRPr="00A33960">
                              <w:rPr>
                                <w:rFonts w:ascii="Calibri" w:hAnsi="Calibri"/>
                                <w:b/>
                                <w:snapToGrid w:val="0"/>
                                <w:color w:val="0000FF"/>
                                <w:sz w:val="32"/>
                                <w:szCs w:val="32"/>
                              </w:rPr>
                              <w:t>Mill Rythe Infant School</w:t>
                            </w:r>
                          </w:p>
                          <w:p w14:paraId="74E4EC5E" w14:textId="77777777" w:rsidR="00D60839" w:rsidRPr="00A33960" w:rsidRDefault="00D60839" w:rsidP="00196591">
                            <w:pPr>
                              <w:widowControl w:val="0"/>
                              <w:jc w:val="center"/>
                              <w:rPr>
                                <w:rFonts w:ascii="Calibri" w:hAnsi="Calibri"/>
                                <w:b/>
                                <w:snapToGrid w:val="0"/>
                                <w:color w:val="0000FF"/>
                                <w:sz w:val="32"/>
                                <w:szCs w:val="32"/>
                              </w:rPr>
                            </w:pPr>
                          </w:p>
                          <w:p w14:paraId="0D4CD02E" w14:textId="77777777" w:rsidR="00D60839" w:rsidRPr="00A33960" w:rsidRDefault="00D60839" w:rsidP="00196591">
                            <w:pPr>
                              <w:widowControl w:val="0"/>
                              <w:jc w:val="center"/>
                              <w:rPr>
                                <w:rFonts w:ascii="Calibri" w:hAnsi="Calibri"/>
                                <w:b/>
                                <w:snapToGrid w:val="0"/>
                                <w:color w:val="0000FF"/>
                                <w:sz w:val="32"/>
                                <w:szCs w:val="32"/>
                              </w:rPr>
                            </w:pPr>
                            <w:r>
                              <w:rPr>
                                <w:rFonts w:ascii="Calibri" w:hAnsi="Calibri"/>
                                <w:b/>
                                <w:snapToGrid w:val="0"/>
                                <w:color w:val="0000FF"/>
                                <w:sz w:val="32"/>
                                <w:szCs w:val="32"/>
                              </w:rPr>
                              <w:t>Behaviour Policy</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id="_x0000_t202" coordsize="21600,21600" o:spt="202" path="m,l,21600r21600,l21600,xe">
                <v:stroke joinstyle="miter"/>
                <v:path gradientshapeok="t" o:connecttype="rect"/>
              </v:shapetype>
              <v:shape id="Text Box 7" o:spid="_x0000_s1026" type="#_x0000_t202" style="position:absolute;margin-left:67.3pt;margin-top:-1pt;width:359.35pt;height:85.35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" filled="f" stroked="f">
                <v:textbox style="mso-fit-shape-to-text:t">
                  <w:txbxContent>
                    <w:p w:rsidR="00D60839" w:rsidRPr="00A33960" w:rsidRDefault="00D60839" w:rsidP="00196591">
                      <w:pPr>
                        <w:widowControl w:val="0"/>
                        <w:jc w:val="center"/>
                        <w:rPr>
                          <w:rFonts w:ascii="Calibri" w:hAnsi="Calibri"/>
                          <w:b/>
                          <w:snapToGrid w:val="0"/>
                          <w:color w:val="000000"/>
                          <w:sz w:val="28"/>
                          <w:szCs w:val="28"/>
                        </w:rPr>
                      </w:pPr>
                      <w:r w:rsidRPr="00A33960">
                        <w:rPr>
                          <w:rFonts w:ascii="Calibri" w:hAnsi="Calibri"/>
                          <w:b/>
                          <w:snapToGrid w:val="0"/>
                          <w:color w:val="0000FF"/>
                          <w:sz w:val="32"/>
                          <w:szCs w:val="32"/>
                        </w:rPr>
                        <w:t xml:space="preserve">Mill </w:t>
                      </w:r>
                      <w:proofErr w:type="spellStart"/>
                      <w:r w:rsidRPr="00A33960">
                        <w:rPr>
                          <w:rFonts w:ascii="Calibri" w:hAnsi="Calibri"/>
                          <w:b/>
                          <w:snapToGrid w:val="0"/>
                          <w:color w:val="0000FF"/>
                          <w:sz w:val="32"/>
                          <w:szCs w:val="32"/>
                        </w:rPr>
                        <w:t>Rythe</w:t>
                      </w:r>
                      <w:proofErr w:type="spellEnd"/>
                      <w:r w:rsidRPr="00A33960">
                        <w:rPr>
                          <w:rFonts w:ascii="Calibri" w:hAnsi="Calibri"/>
                          <w:b/>
                          <w:snapToGrid w:val="0"/>
                          <w:color w:val="0000FF"/>
                          <w:sz w:val="32"/>
                          <w:szCs w:val="32"/>
                        </w:rPr>
                        <w:t xml:space="preserve"> Infant School</w:t>
                      </w:r>
                    </w:p>
                    <w:p w:rsidR="00D60839" w:rsidRPr="00A33960" w:rsidRDefault="00D60839" w:rsidP="00196591">
                      <w:pPr>
                        <w:widowControl w:val="0"/>
                        <w:jc w:val="center"/>
                        <w:rPr>
                          <w:rFonts w:ascii="Calibri" w:hAnsi="Calibri"/>
                          <w:b/>
                          <w:snapToGrid w:val="0"/>
                          <w:color w:val="0000FF"/>
                          <w:sz w:val="32"/>
                          <w:szCs w:val="32"/>
                        </w:rPr>
                      </w:pPr>
                    </w:p>
                    <w:p w:rsidR="00D60839" w:rsidRPr="00A33960" w:rsidRDefault="00D60839" w:rsidP="00196591">
                      <w:pPr>
                        <w:widowControl w:val="0"/>
                        <w:jc w:val="center"/>
                        <w:rPr>
                          <w:rFonts w:ascii="Calibri" w:hAnsi="Calibri"/>
                          <w:b/>
                          <w:snapToGrid w:val="0"/>
                          <w:color w:val="0000FF"/>
                          <w:sz w:val="32"/>
                          <w:szCs w:val="32"/>
                        </w:rPr>
                      </w:pPr>
                      <w:r>
                        <w:rPr>
                          <w:rFonts w:ascii="Calibri" w:hAnsi="Calibri"/>
                          <w:b/>
                          <w:snapToGrid w:val="0"/>
                          <w:color w:val="0000FF"/>
                          <w:sz w:val="32"/>
                          <w:szCs w:val="32"/>
                        </w:rPr>
                        <w:t>Behaviour Policy</w:t>
                      </w:r>
                    </w:p>
                  </w:txbxContent>
                </v:textbox>
                <w10:wrap type="square"/>
              </v:shape>
            </w:pict>
          </mc:Fallback>
        </mc:AlternateContent>
      </w:r>
      <w:r>
        <w:rPr>
          <w:noProof/>
        </w:rPr>
        <w:drawing>
          <wp:anchor distT="0" distB="0" distL="114300" distR="114300" simplePos="0" relativeHeight="251661312" behindDoc="0" locked="0" layoutInCell="1" allowOverlap="1" wp14:anchorId="0297AC18" wp14:editId="0FB1C833">
            <wp:simplePos x="0" y="0"/>
            <wp:positionH relativeFrom="column">
              <wp:posOffset>-431800</wp:posOffset>
            </wp:positionH>
            <wp:positionV relativeFrom="paragraph">
              <wp:posOffset>67945</wp:posOffset>
            </wp:positionV>
            <wp:extent cx="1028700" cy="1003300"/>
            <wp:effectExtent l="0" t="0" r="0" b="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28700" cy="10033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FA21D31" w14:textId="77777777" w:rsidR="00196591" w:rsidRDefault="00196591" w:rsidP="00196591">
      <w:pPr>
        <w:rPr>
          <w:rFonts w:ascii="Arial" w:hAnsi="Arial" w:cs="Arial"/>
          <w:sz w:val="22"/>
          <w:szCs w:val="22"/>
        </w:rPr>
      </w:pPr>
    </w:p>
    <w:p w14:paraId="3946D6AA" w14:textId="77777777" w:rsidR="00196591" w:rsidRDefault="00196591" w:rsidP="00196591">
      <w:pPr>
        <w:rPr>
          <w:rFonts w:ascii="Arial" w:hAnsi="Arial" w:cs="Arial"/>
          <w:sz w:val="22"/>
          <w:szCs w:val="22"/>
        </w:rPr>
      </w:pPr>
    </w:p>
    <w:p w14:paraId="6DA606F4" w14:textId="77777777" w:rsidR="00196591" w:rsidRDefault="00196591" w:rsidP="00196591">
      <w:pPr>
        <w:rPr>
          <w:rFonts w:ascii="Arial" w:hAnsi="Arial" w:cs="Arial"/>
          <w:sz w:val="22"/>
          <w:szCs w:val="22"/>
        </w:rPr>
      </w:pPr>
    </w:p>
    <w:p w14:paraId="1565BE9F" w14:textId="77777777" w:rsidR="00196591" w:rsidRDefault="00196591" w:rsidP="00196591">
      <w:pPr>
        <w:rPr>
          <w:rFonts w:ascii="Arial" w:hAnsi="Arial" w:cs="Arial"/>
          <w:sz w:val="22"/>
          <w:szCs w:val="22"/>
        </w:rPr>
      </w:pPr>
    </w:p>
    <w:p w14:paraId="7B4E9686" w14:textId="77777777" w:rsidR="00196591" w:rsidRDefault="00196591" w:rsidP="00196591">
      <w:pPr>
        <w:rPr>
          <w:rFonts w:ascii="Arial" w:hAnsi="Arial" w:cs="Arial"/>
          <w:sz w:val="22"/>
          <w:szCs w:val="22"/>
        </w:rPr>
      </w:pPr>
    </w:p>
    <w:p w14:paraId="10F19ECC" w14:textId="77777777" w:rsidR="00196591" w:rsidRDefault="00196591" w:rsidP="00196591">
      <w:pPr>
        <w:rPr>
          <w:rFonts w:ascii="Arial" w:hAnsi="Arial" w:cs="Arial"/>
          <w:sz w:val="22"/>
          <w:szCs w:val="22"/>
        </w:rPr>
      </w:pPr>
    </w:p>
    <w:p w14:paraId="2065C55D" w14:textId="77777777" w:rsidR="00196591" w:rsidRDefault="00196591" w:rsidP="00196591">
      <w:pPr>
        <w:rPr>
          <w:rFonts w:ascii="Arial" w:hAnsi="Arial" w:cs="Arial"/>
          <w:sz w:val="22"/>
          <w:szCs w:val="22"/>
        </w:rPr>
      </w:pPr>
    </w:p>
    <w:p w14:paraId="7B513EAC" w14:textId="77777777" w:rsidR="00196591" w:rsidRDefault="00196591" w:rsidP="00196591">
      <w:pPr>
        <w:rPr>
          <w:rFonts w:ascii="Arial" w:hAnsi="Arial" w:cs="Arial"/>
          <w:sz w:val="22"/>
          <w:szCs w:val="22"/>
        </w:rPr>
      </w:pPr>
    </w:p>
    <w:p w14:paraId="76DE4E08" w14:textId="77777777" w:rsidR="00196591" w:rsidRDefault="00196591" w:rsidP="00196591">
      <w:pPr>
        <w:rPr>
          <w:rFonts w:ascii="Arial" w:hAnsi="Arial" w:cs="Arial"/>
          <w:sz w:val="22"/>
          <w:szCs w:val="22"/>
        </w:rPr>
      </w:pPr>
    </w:p>
    <w:p w14:paraId="49648B5B" w14:textId="77777777" w:rsidR="00196591" w:rsidRDefault="00196591" w:rsidP="00196591">
      <w:pPr>
        <w:rPr>
          <w:rFonts w:ascii="Arial" w:hAnsi="Arial" w:cs="Arial"/>
          <w:sz w:val="22"/>
          <w:szCs w:val="22"/>
        </w:rPr>
      </w:pPr>
    </w:p>
    <w:tbl>
      <w:tblPr>
        <w:tblW w:w="10578" w:type="dxa"/>
        <w:tblInd w:w="-7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44"/>
        <w:gridCol w:w="2645"/>
        <w:gridCol w:w="2644"/>
        <w:gridCol w:w="2645"/>
      </w:tblGrid>
      <w:tr w:rsidR="00196591" w:rsidRPr="008D34B0" w14:paraId="73252872" w14:textId="77777777" w:rsidTr="00B66120">
        <w:trPr>
          <w:trHeight w:val="283"/>
        </w:trPr>
        <w:tc>
          <w:tcPr>
            <w:tcW w:w="10578" w:type="dxa"/>
            <w:gridSpan w:val="4"/>
          </w:tcPr>
          <w:p w14:paraId="3143050A" w14:textId="77777777" w:rsidR="00196591" w:rsidRPr="00BA071F" w:rsidRDefault="00196591" w:rsidP="002759A5">
            <w:pPr>
              <w:jc w:val="center"/>
              <w:rPr>
                <w:rFonts w:ascii="Calibri" w:eastAsia="SimSun" w:hAnsi="Calibri" w:cs="Arial"/>
                <w:b/>
              </w:rPr>
            </w:pPr>
            <w:r w:rsidRPr="00BA071F">
              <w:rPr>
                <w:rFonts w:ascii="Calibri" w:eastAsia="SimSun" w:hAnsi="Calibri" w:cs="Arial"/>
                <w:b/>
              </w:rPr>
              <w:t>Document Information</w:t>
            </w:r>
          </w:p>
        </w:tc>
      </w:tr>
      <w:tr w:rsidR="00196591" w14:paraId="27FCCECC" w14:textId="77777777" w:rsidTr="00B66120">
        <w:trPr>
          <w:trHeight w:val="315"/>
        </w:trPr>
        <w:tc>
          <w:tcPr>
            <w:tcW w:w="2644" w:type="dxa"/>
          </w:tcPr>
          <w:p w14:paraId="738D991E" w14:textId="77777777" w:rsidR="00196591" w:rsidRPr="00BA071F" w:rsidRDefault="00196591" w:rsidP="002759A5">
            <w:pPr>
              <w:rPr>
                <w:rFonts w:ascii="Calibri" w:eastAsia="SimSun" w:hAnsi="Calibri" w:cs="Arial"/>
                <w:b/>
                <w:sz w:val="22"/>
                <w:szCs w:val="22"/>
              </w:rPr>
            </w:pPr>
            <w:r w:rsidRPr="00BA071F">
              <w:rPr>
                <w:rFonts w:ascii="Calibri" w:eastAsia="SimSun" w:hAnsi="Calibri" w:cs="Arial"/>
                <w:b/>
                <w:sz w:val="22"/>
                <w:szCs w:val="22"/>
              </w:rPr>
              <w:t>Statutory:</w:t>
            </w:r>
          </w:p>
        </w:tc>
        <w:tc>
          <w:tcPr>
            <w:tcW w:w="2645" w:type="dxa"/>
          </w:tcPr>
          <w:p w14:paraId="1A380FE8" w14:textId="77777777" w:rsidR="00196591" w:rsidRPr="00BA071F" w:rsidRDefault="00196591" w:rsidP="002759A5">
            <w:pPr>
              <w:rPr>
                <w:rFonts w:ascii="Calibri" w:eastAsia="SimSun" w:hAnsi="Calibri" w:cs="Arial"/>
                <w:sz w:val="22"/>
                <w:szCs w:val="22"/>
              </w:rPr>
            </w:pPr>
            <w:r w:rsidRPr="00BA071F">
              <w:rPr>
                <w:rFonts w:ascii="Calibri" w:eastAsia="SimSun" w:hAnsi="Calibri" w:cs="Arial"/>
                <w:sz w:val="22"/>
                <w:szCs w:val="22"/>
              </w:rPr>
              <w:t>Yes</w:t>
            </w:r>
          </w:p>
        </w:tc>
        <w:tc>
          <w:tcPr>
            <w:tcW w:w="2644" w:type="dxa"/>
          </w:tcPr>
          <w:p w14:paraId="73C7026E" w14:textId="77777777" w:rsidR="00196591" w:rsidRPr="00BA071F" w:rsidRDefault="00196591" w:rsidP="002759A5">
            <w:pPr>
              <w:rPr>
                <w:rFonts w:ascii="Calibri" w:eastAsia="SimSun" w:hAnsi="Calibri" w:cs="Arial"/>
                <w:b/>
                <w:sz w:val="22"/>
                <w:szCs w:val="22"/>
              </w:rPr>
            </w:pPr>
            <w:r w:rsidRPr="00BA071F">
              <w:rPr>
                <w:rFonts w:ascii="Calibri" w:eastAsia="SimSun" w:hAnsi="Calibri" w:cs="Arial"/>
                <w:b/>
                <w:sz w:val="22"/>
                <w:szCs w:val="22"/>
              </w:rPr>
              <w:t>Created by:</w:t>
            </w:r>
          </w:p>
        </w:tc>
        <w:tc>
          <w:tcPr>
            <w:tcW w:w="2645" w:type="dxa"/>
          </w:tcPr>
          <w:p w14:paraId="34B53D48" w14:textId="77777777" w:rsidR="00196591" w:rsidRPr="00BA071F" w:rsidRDefault="00196591" w:rsidP="002759A5">
            <w:pPr>
              <w:rPr>
                <w:rFonts w:ascii="Calibri" w:eastAsia="SimSun" w:hAnsi="Calibri" w:cs="Arial"/>
                <w:sz w:val="22"/>
                <w:szCs w:val="22"/>
              </w:rPr>
            </w:pPr>
            <w:r w:rsidRPr="00BA071F">
              <w:rPr>
                <w:rFonts w:ascii="Calibri" w:eastAsia="SimSun" w:hAnsi="Calibri" w:cs="Arial"/>
                <w:sz w:val="22"/>
                <w:szCs w:val="22"/>
              </w:rPr>
              <w:t>Lucy Ford</w:t>
            </w:r>
          </w:p>
        </w:tc>
      </w:tr>
      <w:tr w:rsidR="00196591" w14:paraId="66D946D5" w14:textId="77777777" w:rsidTr="00B66120">
        <w:trPr>
          <w:trHeight w:val="315"/>
        </w:trPr>
        <w:tc>
          <w:tcPr>
            <w:tcW w:w="2644" w:type="dxa"/>
          </w:tcPr>
          <w:p w14:paraId="28962135" w14:textId="77777777" w:rsidR="00196591" w:rsidRPr="00BA071F" w:rsidRDefault="00196591" w:rsidP="002759A5">
            <w:pPr>
              <w:rPr>
                <w:rFonts w:ascii="Calibri" w:eastAsia="SimSun" w:hAnsi="Calibri" w:cs="Arial"/>
                <w:b/>
                <w:sz w:val="22"/>
                <w:szCs w:val="22"/>
              </w:rPr>
            </w:pPr>
            <w:r w:rsidRPr="00BA071F">
              <w:rPr>
                <w:rFonts w:ascii="Calibri" w:eastAsia="SimSun" w:hAnsi="Calibri" w:cs="Arial"/>
                <w:b/>
                <w:sz w:val="22"/>
                <w:szCs w:val="22"/>
              </w:rPr>
              <w:t>Reviewed by:</w:t>
            </w:r>
          </w:p>
        </w:tc>
        <w:tc>
          <w:tcPr>
            <w:tcW w:w="2645" w:type="dxa"/>
          </w:tcPr>
          <w:p w14:paraId="2284B177" w14:textId="77777777" w:rsidR="00196591" w:rsidRPr="00BA071F" w:rsidRDefault="005A4C05" w:rsidP="002759A5">
            <w:pPr>
              <w:rPr>
                <w:rFonts w:ascii="Calibri" w:eastAsia="SimSun" w:hAnsi="Calibri" w:cs="Arial"/>
                <w:sz w:val="22"/>
                <w:szCs w:val="22"/>
              </w:rPr>
            </w:pPr>
            <w:r>
              <w:rPr>
                <w:rFonts w:ascii="Calibri" w:eastAsia="SimSun" w:hAnsi="Calibri" w:cs="Arial"/>
                <w:sz w:val="22"/>
                <w:szCs w:val="22"/>
              </w:rPr>
              <w:t>FGB</w:t>
            </w:r>
          </w:p>
        </w:tc>
        <w:tc>
          <w:tcPr>
            <w:tcW w:w="2644" w:type="dxa"/>
          </w:tcPr>
          <w:p w14:paraId="5798F972" w14:textId="77777777" w:rsidR="00196591" w:rsidRPr="00BA071F" w:rsidRDefault="00196591" w:rsidP="002759A5">
            <w:pPr>
              <w:rPr>
                <w:rFonts w:ascii="Calibri" w:eastAsia="SimSun" w:hAnsi="Calibri" w:cs="Arial"/>
                <w:b/>
                <w:sz w:val="22"/>
                <w:szCs w:val="22"/>
              </w:rPr>
            </w:pPr>
            <w:r w:rsidRPr="00BA071F">
              <w:rPr>
                <w:rFonts w:ascii="Calibri" w:eastAsia="SimSun" w:hAnsi="Calibri" w:cs="Arial"/>
                <w:b/>
                <w:sz w:val="22"/>
                <w:szCs w:val="22"/>
              </w:rPr>
              <w:t>Responsibility:</w:t>
            </w:r>
          </w:p>
        </w:tc>
        <w:tc>
          <w:tcPr>
            <w:tcW w:w="2645" w:type="dxa"/>
          </w:tcPr>
          <w:p w14:paraId="22A674BD" w14:textId="77777777" w:rsidR="00196591" w:rsidRPr="00BA071F" w:rsidRDefault="005A4C05" w:rsidP="002759A5">
            <w:pPr>
              <w:rPr>
                <w:rFonts w:ascii="Calibri" w:eastAsia="SimSun" w:hAnsi="Calibri" w:cs="Arial"/>
                <w:sz w:val="22"/>
                <w:szCs w:val="22"/>
              </w:rPr>
            </w:pPr>
            <w:r>
              <w:rPr>
                <w:rFonts w:ascii="Calibri" w:eastAsia="SimSun" w:hAnsi="Calibri" w:cs="Arial"/>
                <w:sz w:val="22"/>
                <w:szCs w:val="22"/>
              </w:rPr>
              <w:t>FGB</w:t>
            </w:r>
          </w:p>
        </w:tc>
      </w:tr>
      <w:tr w:rsidR="00196591" w14:paraId="6721C492" w14:textId="77777777" w:rsidTr="00B66120">
        <w:trPr>
          <w:trHeight w:val="315"/>
        </w:trPr>
        <w:tc>
          <w:tcPr>
            <w:tcW w:w="2644" w:type="dxa"/>
          </w:tcPr>
          <w:p w14:paraId="387F40DB" w14:textId="77777777" w:rsidR="00196591" w:rsidRPr="00BA071F" w:rsidRDefault="00196591" w:rsidP="002759A5">
            <w:pPr>
              <w:rPr>
                <w:rFonts w:ascii="Calibri" w:eastAsia="SimSun" w:hAnsi="Calibri" w:cs="Arial"/>
                <w:b/>
                <w:sz w:val="22"/>
                <w:szCs w:val="22"/>
              </w:rPr>
            </w:pPr>
            <w:r w:rsidRPr="00BA071F">
              <w:rPr>
                <w:rFonts w:ascii="Calibri" w:eastAsia="SimSun" w:hAnsi="Calibri" w:cs="Arial"/>
                <w:b/>
                <w:sz w:val="22"/>
                <w:szCs w:val="22"/>
              </w:rPr>
              <w:t>Last review:</w:t>
            </w:r>
          </w:p>
        </w:tc>
        <w:tc>
          <w:tcPr>
            <w:tcW w:w="2645" w:type="dxa"/>
          </w:tcPr>
          <w:p w14:paraId="04E7E57B" w14:textId="77777777" w:rsidR="00196591" w:rsidRPr="00BA071F" w:rsidRDefault="00B66120" w:rsidP="002759A5">
            <w:pPr>
              <w:rPr>
                <w:rFonts w:ascii="Calibri" w:eastAsia="SimSun" w:hAnsi="Calibri" w:cs="Arial"/>
                <w:sz w:val="22"/>
                <w:szCs w:val="22"/>
              </w:rPr>
            </w:pPr>
            <w:r>
              <w:rPr>
                <w:rFonts w:ascii="Calibri" w:eastAsia="SimSun" w:hAnsi="Calibri" w:cs="Arial"/>
                <w:sz w:val="22"/>
                <w:szCs w:val="22"/>
              </w:rPr>
              <w:t>June 2025</w:t>
            </w:r>
          </w:p>
        </w:tc>
        <w:tc>
          <w:tcPr>
            <w:tcW w:w="2644" w:type="dxa"/>
          </w:tcPr>
          <w:p w14:paraId="4F5B63F1" w14:textId="77777777" w:rsidR="00196591" w:rsidRPr="00BA071F" w:rsidRDefault="00196591" w:rsidP="002759A5">
            <w:pPr>
              <w:rPr>
                <w:rFonts w:ascii="Calibri" w:eastAsia="SimSun" w:hAnsi="Calibri" w:cs="Arial"/>
                <w:b/>
                <w:sz w:val="22"/>
                <w:szCs w:val="22"/>
              </w:rPr>
            </w:pPr>
            <w:r w:rsidRPr="00BA071F">
              <w:rPr>
                <w:rFonts w:ascii="Calibri" w:eastAsia="SimSun" w:hAnsi="Calibri" w:cs="Arial"/>
                <w:b/>
                <w:sz w:val="22"/>
                <w:szCs w:val="22"/>
              </w:rPr>
              <w:t>Next review:</w:t>
            </w:r>
          </w:p>
        </w:tc>
        <w:tc>
          <w:tcPr>
            <w:tcW w:w="2645" w:type="dxa"/>
          </w:tcPr>
          <w:p w14:paraId="0016009A" w14:textId="77777777" w:rsidR="00196591" w:rsidRPr="00BA071F" w:rsidRDefault="00B66120" w:rsidP="002759A5">
            <w:pPr>
              <w:rPr>
                <w:rFonts w:ascii="Calibri" w:eastAsia="SimSun" w:hAnsi="Calibri" w:cs="Arial"/>
                <w:sz w:val="22"/>
                <w:szCs w:val="22"/>
              </w:rPr>
            </w:pPr>
            <w:r>
              <w:rPr>
                <w:rFonts w:ascii="Calibri" w:eastAsia="SimSun" w:hAnsi="Calibri" w:cs="Arial"/>
                <w:sz w:val="22"/>
                <w:szCs w:val="22"/>
              </w:rPr>
              <w:t>June 2026</w:t>
            </w:r>
          </w:p>
        </w:tc>
      </w:tr>
      <w:tr w:rsidR="00196591" w14:paraId="368FFA73" w14:textId="77777777" w:rsidTr="00B66120">
        <w:trPr>
          <w:trHeight w:val="315"/>
        </w:trPr>
        <w:tc>
          <w:tcPr>
            <w:tcW w:w="2644" w:type="dxa"/>
          </w:tcPr>
          <w:p w14:paraId="157F10D3" w14:textId="77777777" w:rsidR="00196591" w:rsidRPr="00BA071F" w:rsidRDefault="00196591" w:rsidP="002759A5">
            <w:pPr>
              <w:rPr>
                <w:rFonts w:ascii="Calibri" w:eastAsia="SimSun" w:hAnsi="Calibri" w:cs="Arial"/>
                <w:b/>
                <w:sz w:val="22"/>
                <w:szCs w:val="22"/>
              </w:rPr>
            </w:pPr>
            <w:r w:rsidRPr="00BA071F">
              <w:rPr>
                <w:rFonts w:ascii="Calibri" w:eastAsia="SimSun" w:hAnsi="Calibri" w:cs="Arial"/>
                <w:b/>
                <w:sz w:val="22"/>
                <w:szCs w:val="22"/>
              </w:rPr>
              <w:t>Review cycle:</w:t>
            </w:r>
          </w:p>
        </w:tc>
        <w:tc>
          <w:tcPr>
            <w:tcW w:w="2645" w:type="dxa"/>
          </w:tcPr>
          <w:p w14:paraId="46B53276" w14:textId="77777777" w:rsidR="00196591" w:rsidRPr="00BA071F" w:rsidRDefault="00196591" w:rsidP="002759A5">
            <w:pPr>
              <w:rPr>
                <w:rFonts w:ascii="Calibri" w:eastAsia="SimSun" w:hAnsi="Calibri" w:cs="Arial"/>
                <w:sz w:val="22"/>
                <w:szCs w:val="22"/>
              </w:rPr>
            </w:pPr>
            <w:r w:rsidRPr="00BA071F">
              <w:rPr>
                <w:rFonts w:ascii="Calibri" w:eastAsia="SimSun" w:hAnsi="Calibri" w:cs="Arial"/>
                <w:sz w:val="22"/>
                <w:szCs w:val="22"/>
              </w:rPr>
              <w:t>Annual</w:t>
            </w:r>
          </w:p>
        </w:tc>
        <w:tc>
          <w:tcPr>
            <w:tcW w:w="2644" w:type="dxa"/>
          </w:tcPr>
          <w:p w14:paraId="305DC178" w14:textId="77777777" w:rsidR="00196591" w:rsidRPr="00BA071F" w:rsidRDefault="00196591" w:rsidP="002759A5">
            <w:pPr>
              <w:rPr>
                <w:rFonts w:ascii="Calibri" w:eastAsia="SimSun" w:hAnsi="Calibri" w:cs="Arial"/>
                <w:b/>
                <w:sz w:val="22"/>
                <w:szCs w:val="22"/>
              </w:rPr>
            </w:pPr>
            <w:r w:rsidRPr="00BA071F">
              <w:rPr>
                <w:rFonts w:ascii="Calibri" w:eastAsia="SimSun" w:hAnsi="Calibri" w:cs="Arial"/>
                <w:b/>
                <w:sz w:val="22"/>
                <w:szCs w:val="22"/>
              </w:rPr>
              <w:t>Ratified by FGB:</w:t>
            </w:r>
          </w:p>
        </w:tc>
        <w:tc>
          <w:tcPr>
            <w:tcW w:w="2645" w:type="dxa"/>
          </w:tcPr>
          <w:p w14:paraId="17D3E1F4" w14:textId="77777777" w:rsidR="00196591" w:rsidRPr="00BA071F" w:rsidRDefault="00196591" w:rsidP="002759A5">
            <w:pPr>
              <w:rPr>
                <w:rFonts w:ascii="Calibri" w:eastAsia="SimSun" w:hAnsi="Calibri" w:cs="Arial"/>
                <w:sz w:val="22"/>
                <w:szCs w:val="22"/>
              </w:rPr>
            </w:pPr>
          </w:p>
        </w:tc>
      </w:tr>
      <w:tr w:rsidR="00196591" w14:paraId="160ECF25" w14:textId="77777777" w:rsidTr="00B66120">
        <w:trPr>
          <w:trHeight w:val="319"/>
        </w:trPr>
        <w:tc>
          <w:tcPr>
            <w:tcW w:w="10578" w:type="dxa"/>
            <w:gridSpan w:val="4"/>
          </w:tcPr>
          <w:p w14:paraId="4C87D914" w14:textId="77777777" w:rsidR="00196591" w:rsidRPr="00BA071F" w:rsidRDefault="00196591" w:rsidP="002759A5">
            <w:pPr>
              <w:rPr>
                <w:rFonts w:ascii="Calibri" w:eastAsia="SimSun" w:hAnsi="Calibri" w:cs="Arial"/>
                <w:b/>
                <w:sz w:val="22"/>
                <w:szCs w:val="22"/>
              </w:rPr>
            </w:pPr>
            <w:r w:rsidRPr="00BA071F">
              <w:rPr>
                <w:rFonts w:ascii="Calibri" w:eastAsia="SimSun" w:hAnsi="Calibri" w:cs="Arial"/>
                <w:b/>
                <w:sz w:val="22"/>
                <w:szCs w:val="22"/>
              </w:rPr>
              <w:t>Signature (Chair of Governors):</w:t>
            </w:r>
          </w:p>
          <w:p w14:paraId="129FC32A" w14:textId="77777777" w:rsidR="00196591" w:rsidRPr="00BA071F" w:rsidRDefault="00196591" w:rsidP="002759A5">
            <w:pPr>
              <w:rPr>
                <w:rFonts w:ascii="Calibri" w:eastAsia="SimSun" w:hAnsi="Calibri" w:cs="Arial"/>
                <w:sz w:val="22"/>
                <w:szCs w:val="22"/>
              </w:rPr>
            </w:pPr>
          </w:p>
        </w:tc>
      </w:tr>
    </w:tbl>
    <w:p w14:paraId="512D6A59" w14:textId="77777777" w:rsidR="00196591" w:rsidRDefault="00196591" w:rsidP="00196591">
      <w:pPr>
        <w:rPr>
          <w:rFonts w:ascii="Arial" w:hAnsi="Arial" w:cs="Arial"/>
          <w:sz w:val="22"/>
          <w:szCs w:val="22"/>
        </w:rPr>
      </w:pPr>
    </w:p>
    <w:tbl>
      <w:tblPr>
        <w:tblpPr w:leftFromText="180" w:rightFromText="180" w:vertAnchor="text" w:horzAnchor="margin" w:tblpXSpec="center" w:tblpY="138"/>
        <w:tblW w:w="10620"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520"/>
        <w:gridCol w:w="8100"/>
      </w:tblGrid>
      <w:tr w:rsidR="00196591" w:rsidRPr="003D2CB9" w14:paraId="08A568B7" w14:textId="77777777" w:rsidTr="002759A5">
        <w:tc>
          <w:tcPr>
            <w:tcW w:w="2520" w:type="dxa"/>
            <w:tcBorders>
              <w:top w:val="single" w:sz="4" w:space="0" w:color="auto"/>
              <w:left w:val="single" w:sz="4" w:space="0" w:color="auto"/>
              <w:bottom w:val="single" w:sz="4" w:space="0" w:color="auto"/>
              <w:right w:val="single" w:sz="4" w:space="0" w:color="auto"/>
            </w:tcBorders>
            <w:shd w:val="pct10" w:color="auto" w:fill="auto"/>
            <w:vAlign w:val="center"/>
          </w:tcPr>
          <w:p w14:paraId="5655C31B" w14:textId="77777777" w:rsidR="00196591" w:rsidRPr="00A33960" w:rsidRDefault="00196591" w:rsidP="002759A5">
            <w:pPr>
              <w:spacing w:before="120" w:after="120"/>
              <w:rPr>
                <w:rFonts w:ascii="Calibri" w:hAnsi="Calibri" w:cs="Arial"/>
                <w:b/>
                <w:sz w:val="22"/>
                <w:szCs w:val="22"/>
              </w:rPr>
            </w:pPr>
            <w:r w:rsidRPr="00A33960">
              <w:rPr>
                <w:rFonts w:ascii="Calibri" w:hAnsi="Calibri" w:cs="Arial"/>
                <w:b/>
                <w:sz w:val="22"/>
                <w:szCs w:val="22"/>
              </w:rPr>
              <w:t>Rationale</w:t>
            </w:r>
          </w:p>
        </w:tc>
        <w:tc>
          <w:tcPr>
            <w:tcW w:w="8100" w:type="dxa"/>
            <w:tcBorders>
              <w:top w:val="single" w:sz="4" w:space="0" w:color="auto"/>
              <w:left w:val="single" w:sz="4" w:space="0" w:color="auto"/>
              <w:bottom w:val="single" w:sz="4" w:space="0" w:color="auto"/>
              <w:right w:val="single" w:sz="4" w:space="0" w:color="auto"/>
            </w:tcBorders>
            <w:vAlign w:val="center"/>
          </w:tcPr>
          <w:p w14:paraId="332AB66E" w14:textId="77777777" w:rsidR="00196591" w:rsidRPr="00A33960" w:rsidRDefault="00196591" w:rsidP="002759A5">
            <w:pPr>
              <w:spacing w:before="120" w:after="120"/>
              <w:rPr>
                <w:rFonts w:ascii="Calibri" w:hAnsi="Calibri" w:cs="Arial"/>
                <w:sz w:val="22"/>
                <w:szCs w:val="22"/>
              </w:rPr>
            </w:pPr>
          </w:p>
        </w:tc>
      </w:tr>
    </w:tbl>
    <w:p w14:paraId="4CAEE449" w14:textId="77777777" w:rsidR="00196591" w:rsidRPr="0028574D" w:rsidRDefault="00196591" w:rsidP="00196591">
      <w:pPr>
        <w:rPr>
          <w:rFonts w:ascii="Arial" w:hAnsi="Arial" w:cs="Arial"/>
          <w:sz w:val="22"/>
          <w:szCs w:val="22"/>
        </w:rPr>
      </w:pPr>
    </w:p>
    <w:p w14:paraId="6C789A03" w14:textId="77777777" w:rsidR="00196591" w:rsidRPr="00A33960" w:rsidRDefault="00196591" w:rsidP="00196591">
      <w:pPr>
        <w:rPr>
          <w:rFonts w:ascii="Calibri" w:hAnsi="Calibri" w:cs="Arial"/>
          <w:sz w:val="22"/>
          <w:szCs w:val="22"/>
        </w:rPr>
      </w:pPr>
    </w:p>
    <w:p w14:paraId="69B94898" w14:textId="77777777" w:rsidR="00C2071C" w:rsidRPr="002712EB" w:rsidRDefault="00196591" w:rsidP="00196591">
      <w:pPr>
        <w:rPr>
          <w:rFonts w:ascii="Arial" w:eastAsia="MS Mincho" w:hAnsi="Arial"/>
          <w:sz w:val="20"/>
          <w:lang w:eastAsia="en-US"/>
        </w:rPr>
      </w:pPr>
      <w:r w:rsidRPr="002712EB">
        <w:rPr>
          <w:rFonts w:ascii="Arial" w:eastAsia="MS Mincho" w:hAnsi="Arial"/>
          <w:sz w:val="20"/>
          <w:lang w:eastAsia="en-US"/>
        </w:rPr>
        <w:t>Our school has a happy and calm atmosphere in which every child</w:t>
      </w:r>
      <w:r w:rsidR="005A4C05" w:rsidRPr="002712EB">
        <w:rPr>
          <w:rFonts w:ascii="Arial" w:eastAsia="MS Mincho" w:hAnsi="Arial"/>
          <w:sz w:val="20"/>
          <w:lang w:eastAsia="en-US"/>
        </w:rPr>
        <w:t xml:space="preserve"> </w:t>
      </w:r>
      <w:r w:rsidR="00C2071C" w:rsidRPr="002712EB">
        <w:rPr>
          <w:rFonts w:ascii="Arial" w:eastAsia="MS Mincho" w:hAnsi="Arial"/>
          <w:sz w:val="20"/>
          <w:lang w:eastAsia="en-US"/>
        </w:rPr>
        <w:t>is supported by consistent, warm adults within strong and caring boundaries</w:t>
      </w:r>
      <w:r w:rsidR="005A4C05" w:rsidRPr="002712EB">
        <w:rPr>
          <w:rFonts w:ascii="Arial" w:eastAsia="MS Mincho" w:hAnsi="Arial"/>
          <w:sz w:val="20"/>
          <w:lang w:eastAsia="en-US"/>
        </w:rPr>
        <w:t xml:space="preserve">. </w:t>
      </w:r>
      <w:r w:rsidRPr="002712EB">
        <w:rPr>
          <w:rFonts w:ascii="Arial" w:eastAsia="MS Mincho" w:hAnsi="Arial"/>
          <w:sz w:val="20"/>
          <w:lang w:eastAsia="en-US"/>
        </w:rPr>
        <w:t>We</w:t>
      </w:r>
      <w:r w:rsidR="00C2071C" w:rsidRPr="002712EB">
        <w:rPr>
          <w:rFonts w:ascii="Arial" w:eastAsia="MS Mincho" w:hAnsi="Arial"/>
          <w:sz w:val="20"/>
          <w:lang w:eastAsia="en-US"/>
        </w:rPr>
        <w:t xml:space="preserve"> understand that every child is responsible for their behaviour and the effect of this on others. Our role is to educate through modelling and scaffolding restorative relationships so that children learn to manage challenge and understand how to make reparation.</w:t>
      </w:r>
      <w:r w:rsidRPr="002712EB">
        <w:rPr>
          <w:rFonts w:ascii="Arial" w:eastAsia="MS Mincho" w:hAnsi="Arial"/>
          <w:sz w:val="20"/>
          <w:lang w:eastAsia="en-US"/>
        </w:rPr>
        <w:t xml:space="preserve"> </w:t>
      </w:r>
    </w:p>
    <w:p w14:paraId="0422D174" w14:textId="77777777" w:rsidR="00C2071C" w:rsidRPr="002712EB" w:rsidRDefault="00C2071C" w:rsidP="00196591">
      <w:pPr>
        <w:rPr>
          <w:rFonts w:ascii="Arial" w:eastAsia="MS Mincho" w:hAnsi="Arial"/>
          <w:sz w:val="20"/>
          <w:lang w:eastAsia="en-US"/>
        </w:rPr>
      </w:pPr>
    </w:p>
    <w:p w14:paraId="46CA07A3" w14:textId="77777777" w:rsidR="00196591" w:rsidRPr="002712EB" w:rsidRDefault="00B05794" w:rsidP="00196591">
      <w:pPr>
        <w:rPr>
          <w:rFonts w:ascii="Arial" w:eastAsia="MS Mincho" w:hAnsi="Arial"/>
          <w:sz w:val="20"/>
          <w:lang w:eastAsia="en-US"/>
        </w:rPr>
      </w:pPr>
      <w:r w:rsidRPr="002712EB">
        <w:rPr>
          <w:rFonts w:ascii="Arial" w:eastAsia="MS Mincho" w:hAnsi="Arial"/>
          <w:sz w:val="20"/>
          <w:lang w:eastAsia="en-US"/>
        </w:rPr>
        <w:t xml:space="preserve">The governing board will review this policy in conjunction with the Headteacher and monitor the policy’s effectiveness. </w:t>
      </w:r>
    </w:p>
    <w:p w14:paraId="4F93D068" w14:textId="77777777" w:rsidR="00196591" w:rsidRPr="00A33960" w:rsidRDefault="00196591" w:rsidP="00196591">
      <w:pPr>
        <w:rPr>
          <w:rFonts w:ascii="Calibri" w:hAnsi="Calibri"/>
          <w:sz w:val="20"/>
          <w:szCs w:val="20"/>
        </w:rPr>
      </w:pPr>
    </w:p>
    <w:p w14:paraId="74AEF79A" w14:textId="77777777" w:rsidR="00196591" w:rsidRPr="00A33960" w:rsidRDefault="00196591" w:rsidP="00196591">
      <w:pPr>
        <w:tabs>
          <w:tab w:val="left" w:pos="1134"/>
          <w:tab w:val="left" w:pos="1200"/>
        </w:tabs>
        <w:ind w:left="720"/>
        <w:rPr>
          <w:rFonts w:ascii="Calibri" w:hAnsi="Calibri" w:cs="Arial"/>
          <w:sz w:val="20"/>
          <w:szCs w:val="20"/>
        </w:rPr>
      </w:pPr>
    </w:p>
    <w:tbl>
      <w:tblPr>
        <w:tblW w:w="10620" w:type="dxa"/>
        <w:tblInd w:w="-80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520"/>
        <w:gridCol w:w="8100"/>
      </w:tblGrid>
      <w:tr w:rsidR="00196591" w:rsidRPr="00685192" w14:paraId="1876CBF5" w14:textId="77777777" w:rsidTr="00B66120">
        <w:tc>
          <w:tcPr>
            <w:tcW w:w="2520" w:type="dxa"/>
            <w:tcBorders>
              <w:top w:val="single" w:sz="4" w:space="0" w:color="auto"/>
              <w:left w:val="single" w:sz="4" w:space="0" w:color="auto"/>
              <w:bottom w:val="single" w:sz="4" w:space="0" w:color="auto"/>
              <w:right w:val="single" w:sz="4" w:space="0" w:color="auto"/>
            </w:tcBorders>
            <w:shd w:val="pct10" w:color="auto" w:fill="auto"/>
            <w:vAlign w:val="center"/>
          </w:tcPr>
          <w:p w14:paraId="775DB645" w14:textId="77777777" w:rsidR="00196591" w:rsidRPr="00685192" w:rsidRDefault="00196591" w:rsidP="002759A5">
            <w:pPr>
              <w:tabs>
                <w:tab w:val="left" w:pos="1134"/>
                <w:tab w:val="left" w:pos="1200"/>
              </w:tabs>
              <w:spacing w:line="360" w:lineRule="auto"/>
              <w:rPr>
                <w:rFonts w:ascii="Calibri" w:hAnsi="Calibri" w:cs="Arial"/>
                <w:b/>
                <w:sz w:val="22"/>
                <w:szCs w:val="22"/>
              </w:rPr>
            </w:pPr>
            <w:r w:rsidRPr="00685192">
              <w:rPr>
                <w:rFonts w:ascii="Calibri" w:hAnsi="Calibri" w:cs="Arial"/>
                <w:b/>
                <w:sz w:val="22"/>
                <w:szCs w:val="22"/>
              </w:rPr>
              <w:t>Aims</w:t>
            </w:r>
          </w:p>
        </w:tc>
        <w:tc>
          <w:tcPr>
            <w:tcW w:w="8100" w:type="dxa"/>
            <w:tcBorders>
              <w:top w:val="single" w:sz="4" w:space="0" w:color="auto"/>
              <w:left w:val="single" w:sz="4" w:space="0" w:color="auto"/>
              <w:bottom w:val="single" w:sz="4" w:space="0" w:color="auto"/>
              <w:right w:val="single" w:sz="4" w:space="0" w:color="auto"/>
            </w:tcBorders>
            <w:vAlign w:val="center"/>
          </w:tcPr>
          <w:p w14:paraId="6126617C" w14:textId="77777777" w:rsidR="00196591" w:rsidRPr="00685192" w:rsidRDefault="00196591" w:rsidP="002759A5">
            <w:pPr>
              <w:tabs>
                <w:tab w:val="left" w:pos="1134"/>
                <w:tab w:val="left" w:pos="1200"/>
              </w:tabs>
              <w:spacing w:line="360" w:lineRule="auto"/>
              <w:rPr>
                <w:rFonts w:ascii="Calibri" w:hAnsi="Calibri" w:cs="Arial"/>
                <w:sz w:val="20"/>
                <w:szCs w:val="20"/>
              </w:rPr>
            </w:pPr>
          </w:p>
        </w:tc>
      </w:tr>
    </w:tbl>
    <w:p w14:paraId="207B3DCA" w14:textId="77777777" w:rsidR="00196591" w:rsidRPr="00685192" w:rsidRDefault="00196591" w:rsidP="00196591">
      <w:pPr>
        <w:tabs>
          <w:tab w:val="left" w:pos="1134"/>
          <w:tab w:val="left" w:pos="1200"/>
        </w:tabs>
        <w:spacing w:line="360" w:lineRule="auto"/>
        <w:rPr>
          <w:rFonts w:ascii="Calibri" w:hAnsi="Calibri" w:cs="Arial"/>
          <w:sz w:val="20"/>
          <w:szCs w:val="20"/>
        </w:rPr>
      </w:pPr>
    </w:p>
    <w:p w14:paraId="32FE224F" w14:textId="77777777" w:rsidR="000072DB" w:rsidRPr="00685192" w:rsidRDefault="000072DB" w:rsidP="00685192">
      <w:pPr>
        <w:pStyle w:val="ListParagraph"/>
        <w:numPr>
          <w:ilvl w:val="0"/>
          <w:numId w:val="7"/>
        </w:numPr>
        <w:spacing w:after="120"/>
        <w:rPr>
          <w:rFonts w:ascii="Arial" w:eastAsia="MS Mincho" w:hAnsi="Arial" w:cs="Arial"/>
          <w:sz w:val="20"/>
          <w:szCs w:val="20"/>
        </w:rPr>
      </w:pPr>
      <w:r w:rsidRPr="00685192">
        <w:rPr>
          <w:rFonts w:ascii="Arial" w:eastAsia="MS Mincho" w:hAnsi="Arial" w:cs="Arial"/>
          <w:sz w:val="20"/>
          <w:szCs w:val="20"/>
        </w:rPr>
        <w:t>Create a positive culture that promotes excellent behaviour, ensuring that all pupils have the opportunity to learn in a calm, safe and supportive environment</w:t>
      </w:r>
    </w:p>
    <w:p w14:paraId="5A7705D1" w14:textId="77777777" w:rsidR="000072DB" w:rsidRPr="00685192" w:rsidRDefault="000072DB" w:rsidP="00685192">
      <w:pPr>
        <w:pStyle w:val="ListParagraph"/>
        <w:numPr>
          <w:ilvl w:val="0"/>
          <w:numId w:val="7"/>
        </w:numPr>
        <w:spacing w:after="120"/>
        <w:rPr>
          <w:rFonts w:ascii="Arial" w:eastAsia="MS Mincho" w:hAnsi="Arial" w:cs="Arial"/>
          <w:sz w:val="20"/>
          <w:szCs w:val="20"/>
        </w:rPr>
      </w:pPr>
      <w:r w:rsidRPr="00685192">
        <w:rPr>
          <w:rFonts w:ascii="Arial" w:eastAsia="MS Mincho" w:hAnsi="Arial" w:cs="Arial"/>
          <w:sz w:val="20"/>
          <w:szCs w:val="20"/>
        </w:rPr>
        <w:t>Establish a whole-school approach to maintaining high standards of behaviour that reflect the values of the school</w:t>
      </w:r>
    </w:p>
    <w:p w14:paraId="232709F4" w14:textId="77777777" w:rsidR="000072DB" w:rsidRPr="00685192" w:rsidRDefault="000072DB" w:rsidP="00685192">
      <w:pPr>
        <w:pStyle w:val="ListParagraph"/>
        <w:numPr>
          <w:ilvl w:val="0"/>
          <w:numId w:val="7"/>
        </w:numPr>
        <w:spacing w:after="120"/>
        <w:rPr>
          <w:rFonts w:ascii="Arial" w:eastAsia="MS Mincho" w:hAnsi="Arial" w:cs="Arial"/>
          <w:sz w:val="20"/>
          <w:szCs w:val="20"/>
        </w:rPr>
      </w:pPr>
      <w:r w:rsidRPr="00685192">
        <w:rPr>
          <w:rFonts w:ascii="Arial" w:eastAsia="MS Mincho" w:hAnsi="Arial" w:cs="Arial"/>
          <w:sz w:val="20"/>
          <w:szCs w:val="20"/>
        </w:rPr>
        <w:t>Outline the expectations and consequences of behaviour</w:t>
      </w:r>
    </w:p>
    <w:p w14:paraId="2BB5A61D" w14:textId="77777777" w:rsidR="000072DB" w:rsidRPr="00685192" w:rsidRDefault="000072DB" w:rsidP="00685192">
      <w:pPr>
        <w:pStyle w:val="ListParagraph"/>
        <w:numPr>
          <w:ilvl w:val="0"/>
          <w:numId w:val="7"/>
        </w:numPr>
        <w:spacing w:after="120"/>
        <w:rPr>
          <w:rFonts w:ascii="Arial" w:eastAsia="MS Mincho" w:hAnsi="Arial" w:cs="Arial"/>
          <w:sz w:val="20"/>
          <w:szCs w:val="20"/>
        </w:rPr>
      </w:pPr>
      <w:r w:rsidRPr="00685192">
        <w:rPr>
          <w:rFonts w:ascii="Arial" w:eastAsia="MS Mincho" w:hAnsi="Arial" w:cs="Arial"/>
          <w:sz w:val="20"/>
          <w:szCs w:val="20"/>
        </w:rPr>
        <w:t>Provide a consistent approach to behaviour management that is applied equally to all pupils</w:t>
      </w:r>
    </w:p>
    <w:p w14:paraId="72B28385" w14:textId="77777777" w:rsidR="000072DB" w:rsidRPr="00685192" w:rsidRDefault="000072DB" w:rsidP="00685192">
      <w:pPr>
        <w:pStyle w:val="ListParagraph"/>
        <w:numPr>
          <w:ilvl w:val="0"/>
          <w:numId w:val="7"/>
        </w:numPr>
        <w:spacing w:after="120"/>
        <w:rPr>
          <w:rFonts w:ascii="Arial" w:eastAsia="MS Mincho" w:hAnsi="Arial" w:cs="Arial"/>
          <w:sz w:val="20"/>
          <w:szCs w:val="20"/>
        </w:rPr>
      </w:pPr>
      <w:r w:rsidRPr="00685192">
        <w:rPr>
          <w:rFonts w:ascii="Arial" w:eastAsia="MS Mincho" w:hAnsi="Arial" w:cs="Arial"/>
          <w:sz w:val="20"/>
          <w:szCs w:val="20"/>
        </w:rPr>
        <w:t>Define what we consider to be unacceptable behaviour, including bullying and discrimination</w:t>
      </w:r>
    </w:p>
    <w:p w14:paraId="456C6F1D" w14:textId="77777777" w:rsidR="000072DB" w:rsidRPr="00685192" w:rsidRDefault="000072DB" w:rsidP="000072DB">
      <w:pPr>
        <w:pStyle w:val="4Bulletedcopyblue"/>
        <w:numPr>
          <w:ilvl w:val="0"/>
          <w:numId w:val="0"/>
        </w:numPr>
      </w:pPr>
    </w:p>
    <w:tbl>
      <w:tblPr>
        <w:tblW w:w="10620" w:type="dxa"/>
        <w:tblInd w:w="-80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520"/>
        <w:gridCol w:w="8100"/>
      </w:tblGrid>
      <w:tr w:rsidR="000072DB" w:rsidRPr="00685192" w14:paraId="681912B8" w14:textId="77777777" w:rsidTr="00C60108">
        <w:tc>
          <w:tcPr>
            <w:tcW w:w="2520" w:type="dxa"/>
            <w:tcBorders>
              <w:top w:val="single" w:sz="4" w:space="0" w:color="auto"/>
              <w:left w:val="single" w:sz="4" w:space="0" w:color="auto"/>
              <w:bottom w:val="single" w:sz="4" w:space="0" w:color="auto"/>
              <w:right w:val="single" w:sz="4" w:space="0" w:color="auto"/>
            </w:tcBorders>
            <w:shd w:val="pct10" w:color="auto" w:fill="auto"/>
            <w:vAlign w:val="center"/>
          </w:tcPr>
          <w:p w14:paraId="6BEF97A8" w14:textId="77777777" w:rsidR="000072DB" w:rsidRPr="00685192" w:rsidRDefault="000072DB" w:rsidP="00C60108">
            <w:pPr>
              <w:tabs>
                <w:tab w:val="left" w:pos="1134"/>
                <w:tab w:val="left" w:pos="1200"/>
              </w:tabs>
              <w:spacing w:line="360" w:lineRule="auto"/>
              <w:rPr>
                <w:rFonts w:ascii="Calibri" w:hAnsi="Calibri" w:cs="Arial"/>
                <w:b/>
                <w:sz w:val="22"/>
                <w:szCs w:val="22"/>
              </w:rPr>
            </w:pPr>
            <w:r w:rsidRPr="00685192">
              <w:rPr>
                <w:rFonts w:ascii="Calibri" w:hAnsi="Calibri" w:cs="Arial"/>
                <w:b/>
                <w:sz w:val="22"/>
                <w:szCs w:val="22"/>
              </w:rPr>
              <w:t>Legislation and Statutory Requirements</w:t>
            </w:r>
          </w:p>
        </w:tc>
        <w:tc>
          <w:tcPr>
            <w:tcW w:w="8100" w:type="dxa"/>
            <w:tcBorders>
              <w:top w:val="single" w:sz="4" w:space="0" w:color="auto"/>
              <w:left w:val="single" w:sz="4" w:space="0" w:color="auto"/>
              <w:bottom w:val="single" w:sz="4" w:space="0" w:color="auto"/>
              <w:right w:val="single" w:sz="4" w:space="0" w:color="auto"/>
            </w:tcBorders>
            <w:vAlign w:val="center"/>
          </w:tcPr>
          <w:p w14:paraId="6199E5FD" w14:textId="77777777" w:rsidR="000072DB" w:rsidRPr="00685192" w:rsidRDefault="000072DB" w:rsidP="00C60108">
            <w:pPr>
              <w:tabs>
                <w:tab w:val="left" w:pos="1134"/>
                <w:tab w:val="left" w:pos="1200"/>
              </w:tabs>
              <w:spacing w:line="360" w:lineRule="auto"/>
              <w:rPr>
                <w:rFonts w:ascii="Calibri" w:hAnsi="Calibri" w:cs="Arial"/>
                <w:sz w:val="20"/>
                <w:szCs w:val="20"/>
              </w:rPr>
            </w:pPr>
          </w:p>
        </w:tc>
      </w:tr>
    </w:tbl>
    <w:p w14:paraId="24F007B2" w14:textId="77777777" w:rsidR="00196591" w:rsidRPr="00685192" w:rsidRDefault="00196591" w:rsidP="00B231B6">
      <w:pPr>
        <w:rPr>
          <w:rFonts w:ascii="Calibri" w:hAnsi="Calibri"/>
          <w:sz w:val="20"/>
          <w:szCs w:val="20"/>
        </w:rPr>
      </w:pPr>
    </w:p>
    <w:p w14:paraId="2763EBE4" w14:textId="77777777" w:rsidR="000072DB" w:rsidRPr="00685192" w:rsidRDefault="000072DB" w:rsidP="000072DB">
      <w:pPr>
        <w:pStyle w:val="1bodycopy10pt"/>
      </w:pPr>
      <w:r w:rsidRPr="00685192">
        <w:t>This policy is based on legislation and advice from the Department for Education (DfE) on:</w:t>
      </w:r>
    </w:p>
    <w:p w14:paraId="3F5D5475" w14:textId="77777777" w:rsidR="000072DB" w:rsidRPr="00685192" w:rsidRDefault="00F14A1B" w:rsidP="00685192">
      <w:pPr>
        <w:pStyle w:val="4Bulletedcopyblue"/>
        <w:numPr>
          <w:ilvl w:val="0"/>
          <w:numId w:val="6"/>
        </w:numPr>
        <w:rPr>
          <w:color w:val="0072CC"/>
          <w:u w:val="single"/>
        </w:rPr>
      </w:pPr>
      <w:hyperlink r:id="rId9" w:history="1">
        <w:r w:rsidR="000072DB" w:rsidRPr="00685192">
          <w:rPr>
            <w:rStyle w:val="Hyperlink"/>
          </w:rPr>
          <w:t>Behaviour in schools: advice for headteachers and school staff 2024</w:t>
        </w:r>
      </w:hyperlink>
    </w:p>
    <w:p w14:paraId="7A7DE30B" w14:textId="77777777" w:rsidR="000072DB" w:rsidRPr="00685192" w:rsidRDefault="00F14A1B" w:rsidP="00685192">
      <w:pPr>
        <w:pStyle w:val="4Bulletedcopyblue"/>
        <w:numPr>
          <w:ilvl w:val="0"/>
          <w:numId w:val="6"/>
        </w:numPr>
        <w:rPr>
          <w:rStyle w:val="Hyperlink"/>
        </w:rPr>
      </w:pPr>
      <w:hyperlink r:id="rId10" w:history="1">
        <w:r w:rsidR="000072DB" w:rsidRPr="00685192">
          <w:rPr>
            <w:rStyle w:val="Hyperlink"/>
          </w:rPr>
          <w:t>Searching, screening and confiscation: advice for schools 2022</w:t>
        </w:r>
      </w:hyperlink>
    </w:p>
    <w:p w14:paraId="4A7C1555" w14:textId="77777777" w:rsidR="000072DB" w:rsidRPr="00685192" w:rsidRDefault="00F14A1B" w:rsidP="00685192">
      <w:pPr>
        <w:pStyle w:val="4Bulletedcopyblue"/>
        <w:numPr>
          <w:ilvl w:val="0"/>
          <w:numId w:val="6"/>
        </w:numPr>
        <w:rPr>
          <w:rStyle w:val="Hyperlink"/>
        </w:rPr>
      </w:pPr>
      <w:hyperlink r:id="rId11" w:history="1">
        <w:r w:rsidR="000072DB" w:rsidRPr="00685192">
          <w:rPr>
            <w:rStyle w:val="Hyperlink"/>
          </w:rPr>
          <w:t>The Equality Act 2010</w:t>
        </w:r>
      </w:hyperlink>
    </w:p>
    <w:p w14:paraId="154B2CEE" w14:textId="77777777" w:rsidR="000072DB" w:rsidRPr="00685192" w:rsidRDefault="00F14A1B" w:rsidP="00685192">
      <w:pPr>
        <w:pStyle w:val="4Bulletedcopyblue"/>
        <w:numPr>
          <w:ilvl w:val="0"/>
          <w:numId w:val="6"/>
        </w:numPr>
        <w:rPr>
          <w:rStyle w:val="Hyperlink"/>
        </w:rPr>
      </w:pPr>
      <w:hyperlink r:id="rId12" w:history="1">
        <w:r w:rsidR="000072DB" w:rsidRPr="00685192">
          <w:rPr>
            <w:rStyle w:val="Hyperlink"/>
          </w:rPr>
          <w:t>Keeping Children Safe in Education</w:t>
        </w:r>
      </w:hyperlink>
      <w:r w:rsidR="000072DB" w:rsidRPr="00685192">
        <w:rPr>
          <w:rStyle w:val="Hyperlink"/>
        </w:rPr>
        <w:t xml:space="preserve"> </w:t>
      </w:r>
    </w:p>
    <w:p w14:paraId="00077225" w14:textId="77777777" w:rsidR="000072DB" w:rsidRPr="00685192" w:rsidRDefault="00F14A1B" w:rsidP="00685192">
      <w:pPr>
        <w:pStyle w:val="4Bulletedcopyblue"/>
        <w:numPr>
          <w:ilvl w:val="0"/>
          <w:numId w:val="6"/>
        </w:numPr>
        <w:rPr>
          <w:rStyle w:val="Hyperlink"/>
        </w:rPr>
      </w:pPr>
      <w:hyperlink r:id="rId13" w:history="1">
        <w:r w:rsidR="000072DB" w:rsidRPr="00685192">
          <w:rPr>
            <w:rStyle w:val="Hyperlink"/>
          </w:rPr>
          <w:t>Suspension and permanent exclusion from maintained schools, academies and pupil referral units in England, including pupil movement</w:t>
        </w:r>
      </w:hyperlink>
    </w:p>
    <w:p w14:paraId="38B29416" w14:textId="77777777" w:rsidR="000072DB" w:rsidRPr="00685192" w:rsidRDefault="000072DB" w:rsidP="00685192">
      <w:pPr>
        <w:pStyle w:val="4Bulletedcopyblue"/>
        <w:numPr>
          <w:ilvl w:val="0"/>
          <w:numId w:val="6"/>
        </w:numPr>
        <w:rPr>
          <w:rStyle w:val="Hyperlink"/>
        </w:rPr>
      </w:pPr>
      <w:r w:rsidRPr="00685192">
        <w:fldChar w:fldCharType="begin"/>
      </w:r>
      <w:r w:rsidRPr="00685192">
        <w:instrText xml:space="preserve"> HYPERLINK "https://www.gov.uk/government/publications/use-of-reasonable-force-in-schools" </w:instrText>
      </w:r>
      <w:r w:rsidRPr="00685192">
        <w:fldChar w:fldCharType="separate"/>
      </w:r>
      <w:r w:rsidRPr="00685192">
        <w:rPr>
          <w:rStyle w:val="Hyperlink"/>
        </w:rPr>
        <w:t>Use of reasonable force in schools</w:t>
      </w:r>
    </w:p>
    <w:p w14:paraId="35E7F4FF" w14:textId="77777777" w:rsidR="000072DB" w:rsidRPr="00685192" w:rsidRDefault="000072DB" w:rsidP="00685192">
      <w:pPr>
        <w:pStyle w:val="4Bulletedcopyblue"/>
        <w:numPr>
          <w:ilvl w:val="0"/>
          <w:numId w:val="6"/>
        </w:numPr>
        <w:rPr>
          <w:rStyle w:val="Hyperlink"/>
        </w:rPr>
      </w:pPr>
      <w:r w:rsidRPr="00685192">
        <w:fldChar w:fldCharType="end"/>
      </w:r>
      <w:hyperlink r:id="rId14" w:history="1">
        <w:r w:rsidRPr="00685192">
          <w:rPr>
            <w:rStyle w:val="Hyperlink"/>
          </w:rPr>
          <w:t>Supporting pupils with medical conditions at school</w:t>
        </w:r>
      </w:hyperlink>
      <w:r w:rsidRPr="00685192">
        <w:rPr>
          <w:rStyle w:val="Hyperlink"/>
        </w:rPr>
        <w:t xml:space="preserve"> </w:t>
      </w:r>
    </w:p>
    <w:p w14:paraId="1EAEBC6C" w14:textId="77777777" w:rsidR="000072DB" w:rsidRPr="00685192" w:rsidRDefault="00F14A1B" w:rsidP="00685192">
      <w:pPr>
        <w:pStyle w:val="4Bulletedcopyblue"/>
        <w:numPr>
          <w:ilvl w:val="0"/>
          <w:numId w:val="6"/>
        </w:numPr>
        <w:rPr>
          <w:rStyle w:val="Hyperlink"/>
        </w:rPr>
      </w:pPr>
      <w:hyperlink r:id="rId15" w:history="1">
        <w:r w:rsidR="000072DB" w:rsidRPr="00685192">
          <w:rPr>
            <w:rStyle w:val="Hyperlink"/>
          </w:rPr>
          <w:t>Special Educational Needs and Disability (SEND) Code of Practice</w:t>
        </w:r>
      </w:hyperlink>
    </w:p>
    <w:p w14:paraId="307F3049" w14:textId="77777777" w:rsidR="000072DB" w:rsidRPr="00685192" w:rsidRDefault="00F14A1B" w:rsidP="00685192">
      <w:pPr>
        <w:pStyle w:val="4Bulletedcopyblue"/>
        <w:numPr>
          <w:ilvl w:val="0"/>
          <w:numId w:val="6"/>
        </w:numPr>
        <w:rPr>
          <w:color w:val="0072CC"/>
          <w:u w:val="single"/>
        </w:rPr>
      </w:pPr>
      <w:hyperlink r:id="rId16" w:history="1">
        <w:r w:rsidR="000072DB" w:rsidRPr="00685192">
          <w:rPr>
            <w:rStyle w:val="Hyperlink"/>
          </w:rPr>
          <w:t>Sharing nudes and semi-nudes: advice for education settings working with children and young people</w:t>
        </w:r>
      </w:hyperlink>
    </w:p>
    <w:p w14:paraId="1A6C2B13" w14:textId="77777777" w:rsidR="000072DB" w:rsidRPr="00685192" w:rsidRDefault="000072DB" w:rsidP="00685192">
      <w:pPr>
        <w:pStyle w:val="1bodycopy10pt"/>
        <w:numPr>
          <w:ilvl w:val="0"/>
          <w:numId w:val="6"/>
        </w:numPr>
        <w:rPr>
          <w:rFonts w:cs="Arial"/>
          <w:szCs w:val="20"/>
        </w:rPr>
      </w:pPr>
      <w:r w:rsidRPr="00685192">
        <w:rPr>
          <w:rFonts w:cs="Arial"/>
          <w:szCs w:val="20"/>
        </w:rPr>
        <w:t>In addition, this policy is based on:</w:t>
      </w:r>
    </w:p>
    <w:p w14:paraId="42BD477A" w14:textId="77777777" w:rsidR="000072DB" w:rsidRPr="00685192" w:rsidRDefault="000072DB" w:rsidP="00685192">
      <w:pPr>
        <w:pStyle w:val="4Bulletedcopyblue"/>
        <w:numPr>
          <w:ilvl w:val="0"/>
          <w:numId w:val="6"/>
        </w:numPr>
      </w:pPr>
      <w:r w:rsidRPr="00685192">
        <w:t xml:space="preserve">Sections 88 to 94 of the </w:t>
      </w:r>
      <w:hyperlink r:id="rId17" w:history="1">
        <w:r w:rsidRPr="00685192">
          <w:rPr>
            <w:rStyle w:val="Hyperlink"/>
          </w:rPr>
          <w:t>Education and Inspections Act 2006</w:t>
        </w:r>
      </w:hyperlink>
      <w:r w:rsidRPr="00685192">
        <w:t>, which requires schools to regulate pupils’ behaviour and publish a behaviour policy and written statement of behaviour principles, and gives schools the authority to confiscate pupils’ property</w:t>
      </w:r>
    </w:p>
    <w:p w14:paraId="726BE969" w14:textId="77777777" w:rsidR="000072DB" w:rsidRPr="00685192" w:rsidRDefault="00F14A1B" w:rsidP="00685192">
      <w:pPr>
        <w:pStyle w:val="4Bulletedcopyblue"/>
        <w:numPr>
          <w:ilvl w:val="0"/>
          <w:numId w:val="6"/>
        </w:numPr>
      </w:pPr>
      <w:hyperlink r:id="rId18" w:anchor="behaviour-policy" w:history="1">
        <w:r w:rsidR="000072DB" w:rsidRPr="00685192">
          <w:rPr>
            <w:rStyle w:val="Hyperlink"/>
          </w:rPr>
          <w:t>DfE guidance</w:t>
        </w:r>
      </w:hyperlink>
      <w:r w:rsidR="000072DB" w:rsidRPr="00685192">
        <w:t xml:space="preserve"> explaining that maintained schools must publish their behaviour policy online</w:t>
      </w:r>
    </w:p>
    <w:p w14:paraId="30E65609" w14:textId="77777777" w:rsidR="00B231B6" w:rsidRPr="00685192" w:rsidRDefault="00B231B6" w:rsidP="00B231B6">
      <w:pPr>
        <w:rPr>
          <w:rFonts w:ascii="Calibri" w:hAnsi="Calibri" w:cs="Arial"/>
          <w:sz w:val="22"/>
          <w:szCs w:val="22"/>
        </w:rPr>
      </w:pPr>
    </w:p>
    <w:tbl>
      <w:tblPr>
        <w:tblW w:w="10620" w:type="dxa"/>
        <w:tblInd w:w="-80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520"/>
        <w:gridCol w:w="8100"/>
      </w:tblGrid>
      <w:tr w:rsidR="000072DB" w:rsidRPr="00685192" w14:paraId="3D125BB9" w14:textId="77777777" w:rsidTr="00C60108">
        <w:tc>
          <w:tcPr>
            <w:tcW w:w="2520" w:type="dxa"/>
            <w:tcBorders>
              <w:top w:val="single" w:sz="4" w:space="0" w:color="auto"/>
              <w:left w:val="single" w:sz="4" w:space="0" w:color="auto"/>
              <w:bottom w:val="single" w:sz="4" w:space="0" w:color="auto"/>
              <w:right w:val="single" w:sz="4" w:space="0" w:color="auto"/>
            </w:tcBorders>
            <w:shd w:val="pct10" w:color="auto" w:fill="auto"/>
            <w:vAlign w:val="center"/>
          </w:tcPr>
          <w:p w14:paraId="0F7F5889" w14:textId="77777777" w:rsidR="000072DB" w:rsidRPr="00685192" w:rsidRDefault="000072DB" w:rsidP="00C60108">
            <w:pPr>
              <w:tabs>
                <w:tab w:val="left" w:pos="1134"/>
                <w:tab w:val="left" w:pos="1200"/>
              </w:tabs>
              <w:spacing w:line="360" w:lineRule="auto"/>
              <w:rPr>
                <w:rFonts w:ascii="Calibri" w:hAnsi="Calibri" w:cs="Arial"/>
                <w:b/>
                <w:sz w:val="22"/>
                <w:szCs w:val="22"/>
              </w:rPr>
            </w:pPr>
            <w:r w:rsidRPr="00685192">
              <w:rPr>
                <w:rFonts w:ascii="Calibri" w:hAnsi="Calibri" w:cs="Arial"/>
                <w:b/>
                <w:sz w:val="22"/>
                <w:szCs w:val="22"/>
              </w:rPr>
              <w:t>Definitions</w:t>
            </w:r>
          </w:p>
        </w:tc>
        <w:tc>
          <w:tcPr>
            <w:tcW w:w="8100" w:type="dxa"/>
            <w:tcBorders>
              <w:top w:val="single" w:sz="4" w:space="0" w:color="auto"/>
              <w:left w:val="single" w:sz="4" w:space="0" w:color="auto"/>
              <w:bottom w:val="single" w:sz="4" w:space="0" w:color="auto"/>
              <w:right w:val="single" w:sz="4" w:space="0" w:color="auto"/>
            </w:tcBorders>
            <w:vAlign w:val="center"/>
          </w:tcPr>
          <w:p w14:paraId="23743B44" w14:textId="77777777" w:rsidR="000072DB" w:rsidRPr="00685192" w:rsidRDefault="000072DB" w:rsidP="00C60108">
            <w:pPr>
              <w:tabs>
                <w:tab w:val="left" w:pos="1134"/>
                <w:tab w:val="left" w:pos="1200"/>
              </w:tabs>
              <w:spacing w:line="360" w:lineRule="auto"/>
              <w:rPr>
                <w:rFonts w:ascii="Calibri" w:hAnsi="Calibri" w:cs="Arial"/>
                <w:sz w:val="20"/>
                <w:szCs w:val="20"/>
              </w:rPr>
            </w:pPr>
          </w:p>
        </w:tc>
      </w:tr>
    </w:tbl>
    <w:p w14:paraId="04558EA5" w14:textId="77777777" w:rsidR="00877681" w:rsidRPr="00685192" w:rsidRDefault="00877681" w:rsidP="00877681">
      <w:pPr>
        <w:rPr>
          <w:rFonts w:ascii="Calibri" w:hAnsi="Calibri"/>
          <w:sz w:val="20"/>
          <w:szCs w:val="20"/>
        </w:rPr>
      </w:pPr>
    </w:p>
    <w:p w14:paraId="614DF986" w14:textId="77777777" w:rsidR="00877681" w:rsidRPr="00685192" w:rsidRDefault="00877681" w:rsidP="00877681">
      <w:pPr>
        <w:rPr>
          <w:rFonts w:ascii="Arial" w:eastAsia="MS Mincho" w:hAnsi="Arial"/>
          <w:sz w:val="20"/>
          <w:lang w:eastAsia="en-US"/>
        </w:rPr>
      </w:pPr>
      <w:r w:rsidRPr="00685192">
        <w:rPr>
          <w:rFonts w:ascii="Arial" w:eastAsia="MS Mincho" w:hAnsi="Arial"/>
          <w:sz w:val="20"/>
          <w:lang w:eastAsia="en-US"/>
        </w:rPr>
        <w:t>Expectations are clear and concise with all staff using “</w:t>
      </w:r>
      <w:r w:rsidRPr="00685192">
        <w:rPr>
          <w:rFonts w:ascii="Arial" w:eastAsia="MS Mincho" w:hAnsi="Arial"/>
          <w:b/>
          <w:sz w:val="20"/>
          <w:lang w:eastAsia="en-US"/>
        </w:rPr>
        <w:t>Ready, Respectful, Safe”</w:t>
      </w:r>
      <w:r w:rsidRPr="00685192">
        <w:rPr>
          <w:rFonts w:ascii="Arial" w:eastAsia="MS Mincho" w:hAnsi="Arial"/>
          <w:sz w:val="20"/>
          <w:lang w:eastAsia="en-US"/>
        </w:rPr>
        <w:t xml:space="preserve"> to identify positive behaviours and support change when required. </w:t>
      </w:r>
    </w:p>
    <w:p w14:paraId="076A829E" w14:textId="77777777" w:rsidR="00877681" w:rsidRPr="00685192" w:rsidRDefault="00877681" w:rsidP="00877681">
      <w:pPr>
        <w:rPr>
          <w:rFonts w:ascii="Calibri" w:hAnsi="Calibri"/>
          <w:sz w:val="20"/>
          <w:szCs w:val="20"/>
        </w:rPr>
      </w:pPr>
    </w:p>
    <w:p w14:paraId="1C21A152" w14:textId="77777777" w:rsidR="00877681" w:rsidRPr="00685192" w:rsidRDefault="00877681" w:rsidP="00877681">
      <w:pPr>
        <w:rPr>
          <w:rFonts w:ascii="Arial" w:eastAsia="MS Mincho" w:hAnsi="Arial"/>
          <w:sz w:val="20"/>
          <w:lang w:eastAsia="en-US"/>
        </w:rPr>
      </w:pPr>
      <w:r w:rsidRPr="00685192">
        <w:rPr>
          <w:rFonts w:ascii="Arial" w:eastAsia="MS Mincho" w:hAnsi="Arial"/>
          <w:sz w:val="20"/>
          <w:lang w:eastAsia="en-US"/>
        </w:rPr>
        <w:t>Disrespectful</w:t>
      </w:r>
      <w:r w:rsidR="002712EB" w:rsidRPr="00685192">
        <w:rPr>
          <w:rFonts w:ascii="Arial" w:eastAsia="MS Mincho" w:hAnsi="Arial"/>
          <w:sz w:val="20"/>
          <w:lang w:eastAsia="en-US"/>
        </w:rPr>
        <w:t xml:space="preserve">/ unsafe </w:t>
      </w:r>
      <w:r w:rsidRPr="00685192">
        <w:rPr>
          <w:rFonts w:ascii="Arial" w:eastAsia="MS Mincho" w:hAnsi="Arial"/>
          <w:sz w:val="20"/>
          <w:lang w:eastAsia="en-US"/>
        </w:rPr>
        <w:t xml:space="preserve">behaviour </w:t>
      </w:r>
      <w:r w:rsidR="002712EB" w:rsidRPr="00685192">
        <w:rPr>
          <w:rFonts w:ascii="Arial" w:eastAsia="MS Mincho" w:hAnsi="Arial"/>
          <w:sz w:val="20"/>
          <w:lang w:eastAsia="en-US"/>
        </w:rPr>
        <w:t xml:space="preserve">includes </w:t>
      </w:r>
    </w:p>
    <w:p w14:paraId="513689ED" w14:textId="77777777" w:rsidR="002712EB" w:rsidRPr="00685192" w:rsidRDefault="002712EB" w:rsidP="00877681">
      <w:pPr>
        <w:rPr>
          <w:rFonts w:ascii="Arial" w:eastAsia="MS Mincho" w:hAnsi="Arial"/>
          <w:sz w:val="20"/>
          <w:lang w:eastAsia="en-US"/>
        </w:rPr>
      </w:pPr>
    </w:p>
    <w:p w14:paraId="34561959" w14:textId="77777777" w:rsidR="002712EB" w:rsidRPr="00685192" w:rsidRDefault="002712EB" w:rsidP="00685192">
      <w:pPr>
        <w:pStyle w:val="ListParagraph"/>
        <w:numPr>
          <w:ilvl w:val="0"/>
          <w:numId w:val="7"/>
        </w:numPr>
        <w:spacing w:after="120"/>
        <w:rPr>
          <w:rFonts w:ascii="Arial" w:eastAsia="MS Mincho" w:hAnsi="Arial" w:cs="Arial"/>
          <w:sz w:val="20"/>
          <w:szCs w:val="20"/>
        </w:rPr>
      </w:pPr>
      <w:r w:rsidRPr="00685192">
        <w:rPr>
          <w:rFonts w:ascii="Arial" w:eastAsia="MS Mincho" w:hAnsi="Arial" w:cs="Arial"/>
          <w:sz w:val="20"/>
          <w:szCs w:val="20"/>
        </w:rPr>
        <w:t xml:space="preserve">Behaviour </w:t>
      </w:r>
      <w:r w:rsidR="00877681" w:rsidRPr="00685192">
        <w:rPr>
          <w:rFonts w:ascii="Arial" w:eastAsia="MS Mincho" w:hAnsi="Arial" w:cs="Arial"/>
          <w:sz w:val="20"/>
          <w:szCs w:val="20"/>
        </w:rPr>
        <w:t>which disrupts learning</w:t>
      </w:r>
    </w:p>
    <w:p w14:paraId="66173369" w14:textId="77777777" w:rsidR="00877681" w:rsidRPr="00685192" w:rsidRDefault="002712EB" w:rsidP="00685192">
      <w:pPr>
        <w:pStyle w:val="ListParagraph"/>
        <w:numPr>
          <w:ilvl w:val="0"/>
          <w:numId w:val="7"/>
        </w:numPr>
        <w:spacing w:after="120"/>
        <w:rPr>
          <w:rFonts w:ascii="Arial" w:eastAsia="MS Mincho" w:hAnsi="Arial" w:cs="Arial"/>
          <w:sz w:val="20"/>
          <w:szCs w:val="20"/>
        </w:rPr>
      </w:pPr>
      <w:r w:rsidRPr="00685192">
        <w:rPr>
          <w:rFonts w:ascii="Arial" w:eastAsia="MS Mincho" w:hAnsi="Arial" w:cs="Arial"/>
          <w:sz w:val="20"/>
          <w:szCs w:val="20"/>
        </w:rPr>
        <w:t xml:space="preserve">Damaging school resources </w:t>
      </w:r>
    </w:p>
    <w:p w14:paraId="231C394F" w14:textId="77777777" w:rsidR="002712EB" w:rsidRPr="00685192" w:rsidRDefault="002712EB" w:rsidP="00685192">
      <w:pPr>
        <w:pStyle w:val="ListParagraph"/>
        <w:numPr>
          <w:ilvl w:val="0"/>
          <w:numId w:val="7"/>
        </w:numPr>
        <w:spacing w:after="120"/>
        <w:rPr>
          <w:rFonts w:ascii="Arial" w:eastAsia="MS Mincho" w:hAnsi="Arial" w:cs="Arial"/>
          <w:sz w:val="20"/>
          <w:szCs w:val="20"/>
        </w:rPr>
      </w:pPr>
      <w:r w:rsidRPr="00685192">
        <w:rPr>
          <w:rFonts w:ascii="Arial" w:eastAsia="MS Mincho" w:hAnsi="Arial" w:cs="Arial"/>
          <w:sz w:val="20"/>
          <w:szCs w:val="20"/>
        </w:rPr>
        <w:t>Responding inappropriately to an adult or a peer</w:t>
      </w:r>
    </w:p>
    <w:p w14:paraId="0CCF5056" w14:textId="77777777" w:rsidR="002712EB" w:rsidRPr="00685192" w:rsidRDefault="002712EB" w:rsidP="00685192">
      <w:pPr>
        <w:pStyle w:val="ListParagraph"/>
        <w:numPr>
          <w:ilvl w:val="0"/>
          <w:numId w:val="7"/>
        </w:numPr>
        <w:spacing w:after="120"/>
        <w:rPr>
          <w:rFonts w:ascii="Arial" w:eastAsia="MS Mincho" w:hAnsi="Arial" w:cs="Arial"/>
          <w:sz w:val="20"/>
          <w:szCs w:val="20"/>
        </w:rPr>
      </w:pPr>
      <w:r w:rsidRPr="00685192">
        <w:rPr>
          <w:rFonts w:ascii="Arial" w:eastAsia="MS Mincho" w:hAnsi="Arial" w:cs="Arial"/>
          <w:sz w:val="20"/>
          <w:szCs w:val="20"/>
        </w:rPr>
        <w:t>Not following an adult’s instruction</w:t>
      </w:r>
    </w:p>
    <w:p w14:paraId="0849B568" w14:textId="77777777" w:rsidR="002712EB" w:rsidRPr="00685192" w:rsidRDefault="002712EB" w:rsidP="00685192">
      <w:pPr>
        <w:pStyle w:val="ListParagraph"/>
        <w:numPr>
          <w:ilvl w:val="0"/>
          <w:numId w:val="7"/>
        </w:numPr>
        <w:spacing w:after="120"/>
        <w:rPr>
          <w:rFonts w:ascii="Arial" w:eastAsia="MS Mincho" w:hAnsi="Arial" w:cs="Arial"/>
          <w:sz w:val="20"/>
          <w:szCs w:val="20"/>
        </w:rPr>
      </w:pPr>
      <w:r w:rsidRPr="00685192">
        <w:rPr>
          <w:rFonts w:ascii="Arial" w:eastAsia="MS Mincho" w:hAnsi="Arial" w:cs="Arial"/>
          <w:sz w:val="20"/>
          <w:szCs w:val="20"/>
        </w:rPr>
        <w:t>Moving around school in an unsafe manner</w:t>
      </w:r>
    </w:p>
    <w:p w14:paraId="0EC1192C" w14:textId="77777777" w:rsidR="002712EB" w:rsidRPr="00685192" w:rsidRDefault="002712EB" w:rsidP="00685192">
      <w:pPr>
        <w:pStyle w:val="ListParagraph"/>
        <w:numPr>
          <w:ilvl w:val="0"/>
          <w:numId w:val="7"/>
        </w:numPr>
        <w:spacing w:after="120"/>
        <w:rPr>
          <w:rFonts w:ascii="Arial" w:eastAsia="MS Mincho" w:hAnsi="Arial" w:cs="Arial"/>
          <w:sz w:val="20"/>
          <w:szCs w:val="20"/>
        </w:rPr>
      </w:pPr>
      <w:r w:rsidRPr="00685192">
        <w:rPr>
          <w:rFonts w:ascii="Arial" w:eastAsia="MS Mincho" w:hAnsi="Arial" w:cs="Arial"/>
          <w:sz w:val="20"/>
          <w:szCs w:val="20"/>
        </w:rPr>
        <w:t>Physically or verbally hurting another child or adult</w:t>
      </w:r>
    </w:p>
    <w:p w14:paraId="20EF5DEA" w14:textId="77777777" w:rsidR="002712EB" w:rsidRPr="00685192" w:rsidRDefault="002712EB" w:rsidP="002712EB">
      <w:pPr>
        <w:pStyle w:val="ListParagraph"/>
        <w:ind w:left="765"/>
        <w:rPr>
          <w:rFonts w:ascii="Calibri" w:hAnsi="Calibri"/>
          <w:sz w:val="20"/>
          <w:szCs w:val="20"/>
        </w:rPr>
      </w:pPr>
    </w:p>
    <w:tbl>
      <w:tblPr>
        <w:tblW w:w="10620" w:type="dxa"/>
        <w:tblInd w:w="-80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520"/>
        <w:gridCol w:w="8100"/>
      </w:tblGrid>
      <w:tr w:rsidR="002712EB" w:rsidRPr="00685192" w14:paraId="1755A703" w14:textId="77777777" w:rsidTr="00C60108">
        <w:tc>
          <w:tcPr>
            <w:tcW w:w="2520" w:type="dxa"/>
            <w:tcBorders>
              <w:top w:val="single" w:sz="4" w:space="0" w:color="auto"/>
              <w:left w:val="single" w:sz="4" w:space="0" w:color="auto"/>
              <w:bottom w:val="single" w:sz="4" w:space="0" w:color="auto"/>
              <w:right w:val="single" w:sz="4" w:space="0" w:color="auto"/>
            </w:tcBorders>
            <w:shd w:val="pct10" w:color="auto" w:fill="auto"/>
            <w:vAlign w:val="center"/>
          </w:tcPr>
          <w:p w14:paraId="19F2A4F0" w14:textId="77777777" w:rsidR="002712EB" w:rsidRPr="00685192" w:rsidRDefault="002712EB" w:rsidP="00C60108">
            <w:pPr>
              <w:tabs>
                <w:tab w:val="left" w:pos="1134"/>
                <w:tab w:val="left" w:pos="1200"/>
              </w:tabs>
              <w:spacing w:line="360" w:lineRule="auto"/>
              <w:rPr>
                <w:rFonts w:ascii="Calibri" w:hAnsi="Calibri" w:cs="Arial"/>
                <w:b/>
                <w:sz w:val="22"/>
                <w:szCs w:val="22"/>
              </w:rPr>
            </w:pPr>
            <w:r w:rsidRPr="00685192">
              <w:rPr>
                <w:rFonts w:ascii="Calibri" w:hAnsi="Calibri" w:cs="Arial"/>
                <w:b/>
                <w:sz w:val="22"/>
                <w:szCs w:val="22"/>
              </w:rPr>
              <w:t>Bullying</w:t>
            </w:r>
          </w:p>
        </w:tc>
        <w:tc>
          <w:tcPr>
            <w:tcW w:w="8100" w:type="dxa"/>
            <w:tcBorders>
              <w:top w:val="single" w:sz="4" w:space="0" w:color="auto"/>
              <w:left w:val="single" w:sz="4" w:space="0" w:color="auto"/>
              <w:bottom w:val="single" w:sz="4" w:space="0" w:color="auto"/>
              <w:right w:val="single" w:sz="4" w:space="0" w:color="auto"/>
            </w:tcBorders>
            <w:vAlign w:val="center"/>
          </w:tcPr>
          <w:p w14:paraId="0CAE573E" w14:textId="77777777" w:rsidR="002712EB" w:rsidRPr="00685192" w:rsidRDefault="002712EB" w:rsidP="00C60108">
            <w:pPr>
              <w:tabs>
                <w:tab w:val="left" w:pos="1134"/>
                <w:tab w:val="left" w:pos="1200"/>
              </w:tabs>
              <w:spacing w:line="360" w:lineRule="auto"/>
              <w:rPr>
                <w:rFonts w:ascii="Calibri" w:hAnsi="Calibri" w:cs="Arial"/>
                <w:sz w:val="20"/>
                <w:szCs w:val="20"/>
              </w:rPr>
            </w:pPr>
          </w:p>
        </w:tc>
      </w:tr>
    </w:tbl>
    <w:p w14:paraId="4BF4EE7D" w14:textId="77777777" w:rsidR="000072DB" w:rsidRPr="00685192" w:rsidRDefault="000072DB" w:rsidP="00B231B6">
      <w:pPr>
        <w:rPr>
          <w:rFonts w:ascii="Calibri" w:hAnsi="Calibri" w:cs="Arial"/>
          <w:sz w:val="22"/>
          <w:szCs w:val="22"/>
        </w:rPr>
      </w:pPr>
    </w:p>
    <w:p w14:paraId="0E6E076E" w14:textId="77777777" w:rsidR="002712EB" w:rsidRPr="00685192" w:rsidRDefault="002712EB" w:rsidP="002712EB">
      <w:pPr>
        <w:spacing w:after="120"/>
        <w:rPr>
          <w:rFonts w:ascii="Arial" w:eastAsia="MS Mincho" w:hAnsi="Arial"/>
          <w:sz w:val="20"/>
          <w:lang w:eastAsia="en-US"/>
        </w:rPr>
      </w:pPr>
      <w:r w:rsidRPr="00685192">
        <w:rPr>
          <w:rFonts w:ascii="Arial" w:eastAsia="MS Mincho" w:hAnsi="Arial"/>
          <w:b/>
          <w:sz w:val="20"/>
          <w:lang w:eastAsia="en-US"/>
        </w:rPr>
        <w:t>Bullying</w:t>
      </w:r>
      <w:r w:rsidRPr="00685192">
        <w:rPr>
          <w:rFonts w:ascii="Arial" w:eastAsia="MS Mincho" w:hAnsi="Arial"/>
          <w:sz w:val="20"/>
          <w:lang w:eastAsia="en-US"/>
        </w:rPr>
        <w:t xml:space="preserve"> is defined as the repetitive, intentional harming of 1 person or group by another person or group, where the relationship involves an imbalance of power.</w:t>
      </w:r>
    </w:p>
    <w:p w14:paraId="2E1FCE85" w14:textId="77777777" w:rsidR="002712EB" w:rsidRPr="00685192" w:rsidRDefault="002712EB" w:rsidP="002712EB">
      <w:pPr>
        <w:spacing w:after="120"/>
        <w:rPr>
          <w:rFonts w:ascii="Arial" w:hAnsi="Arial"/>
          <w:color w:val="000000"/>
          <w:sz w:val="20"/>
        </w:rPr>
      </w:pPr>
      <w:r w:rsidRPr="00685192">
        <w:rPr>
          <w:rFonts w:ascii="Arial" w:hAnsi="Arial"/>
          <w:color w:val="000000"/>
          <w:sz w:val="20"/>
        </w:rPr>
        <w:t>Bullying is, therefore:</w:t>
      </w:r>
    </w:p>
    <w:p w14:paraId="154289B4" w14:textId="77777777" w:rsidR="002712EB" w:rsidRPr="00685192" w:rsidRDefault="002712EB" w:rsidP="00685192">
      <w:pPr>
        <w:pStyle w:val="ListParagraph"/>
        <w:numPr>
          <w:ilvl w:val="0"/>
          <w:numId w:val="7"/>
        </w:numPr>
        <w:spacing w:after="120"/>
        <w:rPr>
          <w:rFonts w:ascii="Arial" w:eastAsia="MS Mincho" w:hAnsi="Arial" w:cs="Arial"/>
          <w:sz w:val="20"/>
          <w:szCs w:val="20"/>
        </w:rPr>
      </w:pPr>
      <w:r w:rsidRPr="00685192">
        <w:rPr>
          <w:rFonts w:ascii="Arial" w:eastAsia="MS Mincho" w:hAnsi="Arial" w:cs="Arial"/>
          <w:sz w:val="20"/>
          <w:szCs w:val="20"/>
        </w:rPr>
        <w:t>Deliberately hurtful</w:t>
      </w:r>
    </w:p>
    <w:p w14:paraId="34A97983" w14:textId="77777777" w:rsidR="002712EB" w:rsidRPr="00685192" w:rsidRDefault="002712EB" w:rsidP="00685192">
      <w:pPr>
        <w:pStyle w:val="ListParagraph"/>
        <w:numPr>
          <w:ilvl w:val="0"/>
          <w:numId w:val="7"/>
        </w:numPr>
        <w:spacing w:after="120"/>
        <w:rPr>
          <w:rFonts w:ascii="Arial" w:eastAsia="MS Mincho" w:hAnsi="Arial" w:cs="Arial"/>
          <w:sz w:val="20"/>
          <w:szCs w:val="20"/>
        </w:rPr>
      </w:pPr>
      <w:r w:rsidRPr="00685192">
        <w:rPr>
          <w:rFonts w:ascii="Arial" w:eastAsia="MS Mincho" w:hAnsi="Arial" w:cs="Arial"/>
          <w:sz w:val="20"/>
          <w:szCs w:val="20"/>
        </w:rPr>
        <w:t>Repeated, often over a period of time</w:t>
      </w:r>
    </w:p>
    <w:p w14:paraId="64A75621" w14:textId="77777777" w:rsidR="002712EB" w:rsidRPr="00685192" w:rsidRDefault="002712EB" w:rsidP="00685192">
      <w:pPr>
        <w:pStyle w:val="ListParagraph"/>
        <w:numPr>
          <w:ilvl w:val="0"/>
          <w:numId w:val="7"/>
        </w:numPr>
        <w:spacing w:after="120"/>
        <w:rPr>
          <w:rFonts w:ascii="Arial" w:eastAsia="MS Mincho" w:hAnsi="Arial" w:cs="Arial"/>
          <w:sz w:val="20"/>
          <w:szCs w:val="20"/>
        </w:rPr>
      </w:pPr>
      <w:r w:rsidRPr="00685192">
        <w:rPr>
          <w:rFonts w:ascii="Arial" w:eastAsia="MS Mincho" w:hAnsi="Arial" w:cs="Arial"/>
          <w:sz w:val="20"/>
          <w:szCs w:val="20"/>
        </w:rPr>
        <w:t>Difficult to defend against</w:t>
      </w:r>
    </w:p>
    <w:p w14:paraId="02A00B08" w14:textId="77777777" w:rsidR="002712EB" w:rsidRPr="00685192" w:rsidRDefault="002712EB" w:rsidP="002712EB">
      <w:pPr>
        <w:spacing w:after="120"/>
        <w:rPr>
          <w:rFonts w:ascii="Arial" w:eastAsia="MS Mincho" w:hAnsi="Arial" w:cs="Arial"/>
          <w:sz w:val="20"/>
          <w:szCs w:val="20"/>
        </w:rPr>
      </w:pPr>
    </w:p>
    <w:p w14:paraId="50D3D99E" w14:textId="77777777" w:rsidR="002712EB" w:rsidRPr="00685192" w:rsidRDefault="002712EB" w:rsidP="002712EB">
      <w:pPr>
        <w:spacing w:after="120"/>
        <w:rPr>
          <w:rFonts w:ascii="Arial" w:eastAsia="MS Mincho" w:hAnsi="Arial" w:cs="Arial"/>
          <w:sz w:val="20"/>
          <w:szCs w:val="20"/>
        </w:rPr>
      </w:pPr>
    </w:p>
    <w:p w14:paraId="6A506694" w14:textId="77777777" w:rsidR="002712EB" w:rsidRPr="00685192" w:rsidRDefault="002712EB" w:rsidP="002712EB">
      <w:pPr>
        <w:spacing w:after="120"/>
        <w:rPr>
          <w:rFonts w:ascii="Arial" w:eastAsia="MS Mincho" w:hAnsi="Arial" w:cs="Arial"/>
          <w:sz w:val="20"/>
          <w:szCs w:val="20"/>
        </w:rPr>
      </w:pPr>
    </w:p>
    <w:p w14:paraId="297C26FD" w14:textId="77777777" w:rsidR="002712EB" w:rsidRPr="00685192" w:rsidRDefault="002712EB" w:rsidP="002712EB">
      <w:pPr>
        <w:spacing w:after="120"/>
        <w:rPr>
          <w:rFonts w:ascii="Arial" w:eastAsia="MS Mincho" w:hAnsi="Arial"/>
          <w:sz w:val="20"/>
          <w:lang w:eastAsia="en-US"/>
        </w:rPr>
      </w:pPr>
      <w:r w:rsidRPr="00685192">
        <w:rPr>
          <w:rFonts w:ascii="Arial" w:eastAsia="MS Mincho" w:hAnsi="Arial"/>
          <w:sz w:val="20"/>
          <w:lang w:eastAsia="en-US"/>
        </w:rPr>
        <w:t>Bullying can include:</w:t>
      </w:r>
    </w:p>
    <w:p w14:paraId="1AF08EFB" w14:textId="77777777" w:rsidR="002712EB" w:rsidRPr="00685192" w:rsidRDefault="002712EB" w:rsidP="00B231B6">
      <w:pPr>
        <w:rPr>
          <w:rFonts w:ascii="Calibri" w:hAnsi="Calibri" w:cs="Arial"/>
          <w:sz w:val="22"/>
          <w:szCs w:val="22"/>
        </w:rPr>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2568"/>
        <w:gridCol w:w="6340"/>
      </w:tblGrid>
      <w:tr w:rsidR="002712EB" w:rsidRPr="00685192" w14:paraId="75F67CD8" w14:textId="77777777" w:rsidTr="00C60108">
        <w:trPr>
          <w:cantSplit/>
          <w:tblHeader/>
        </w:trPr>
        <w:tc>
          <w:tcPr>
            <w:tcW w:w="2581"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19A9E936" w14:textId="77777777" w:rsidR="002712EB" w:rsidRPr="00685192" w:rsidRDefault="002712EB" w:rsidP="002712EB">
            <w:pPr>
              <w:rPr>
                <w:rFonts w:ascii="Arial" w:eastAsia="MS Mincho" w:hAnsi="Arial"/>
                <w:caps/>
                <w:sz w:val="20"/>
                <w:lang w:eastAsia="en-US"/>
              </w:rPr>
            </w:pPr>
            <w:r w:rsidRPr="00685192">
              <w:rPr>
                <w:rFonts w:ascii="Arial" w:eastAsia="MS Mincho" w:hAnsi="Arial"/>
                <w:caps/>
                <w:sz w:val="20"/>
                <w:lang w:eastAsia="en-US"/>
              </w:rPr>
              <w:t>TYPE OF BULLYING</w:t>
            </w:r>
          </w:p>
        </w:tc>
        <w:tc>
          <w:tcPr>
            <w:tcW w:w="7047"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26646EAC" w14:textId="77777777" w:rsidR="002712EB" w:rsidRPr="00685192" w:rsidRDefault="002712EB" w:rsidP="002712EB">
            <w:pPr>
              <w:rPr>
                <w:rFonts w:ascii="Arial" w:eastAsia="MS Mincho" w:hAnsi="Arial"/>
                <w:caps/>
                <w:sz w:val="20"/>
                <w:lang w:eastAsia="en-US"/>
              </w:rPr>
            </w:pPr>
            <w:r w:rsidRPr="00685192">
              <w:rPr>
                <w:rFonts w:ascii="Arial" w:eastAsia="MS Mincho" w:hAnsi="Arial"/>
                <w:caps/>
                <w:sz w:val="20"/>
                <w:lang w:eastAsia="en-US"/>
              </w:rPr>
              <w:t>DEFINITION</w:t>
            </w:r>
          </w:p>
        </w:tc>
      </w:tr>
      <w:tr w:rsidR="002712EB" w:rsidRPr="00685192" w14:paraId="32833E06" w14:textId="77777777" w:rsidTr="00C60108">
        <w:trPr>
          <w:cantSplit/>
        </w:trPr>
        <w:tc>
          <w:tcPr>
            <w:tcW w:w="2581" w:type="dxa"/>
          </w:tcPr>
          <w:p w14:paraId="0C206BCC" w14:textId="77777777" w:rsidR="002712EB" w:rsidRPr="00685192" w:rsidRDefault="002712EB" w:rsidP="002712EB">
            <w:pPr>
              <w:keepLines/>
              <w:spacing w:after="60"/>
              <w:textboxTightWrap w:val="allLines"/>
              <w:rPr>
                <w:rFonts w:ascii="Arial" w:eastAsia="MS Mincho" w:hAnsi="Arial"/>
                <w:sz w:val="20"/>
                <w:lang w:eastAsia="en-US"/>
              </w:rPr>
            </w:pPr>
            <w:r w:rsidRPr="00685192">
              <w:rPr>
                <w:rFonts w:ascii="Arial" w:eastAsia="MS Mincho" w:hAnsi="Arial"/>
                <w:sz w:val="20"/>
                <w:lang w:eastAsia="en-US"/>
              </w:rPr>
              <w:t>Emotional</w:t>
            </w:r>
          </w:p>
        </w:tc>
        <w:tc>
          <w:tcPr>
            <w:tcW w:w="7047" w:type="dxa"/>
          </w:tcPr>
          <w:p w14:paraId="52D4385E" w14:textId="77777777" w:rsidR="002712EB" w:rsidRPr="00685192" w:rsidRDefault="002712EB" w:rsidP="002712EB">
            <w:pPr>
              <w:keepLines/>
              <w:spacing w:after="60"/>
              <w:textboxTightWrap w:val="allLines"/>
              <w:rPr>
                <w:rFonts w:ascii="Arial" w:eastAsia="MS Mincho" w:hAnsi="Arial"/>
                <w:b/>
                <w:sz w:val="20"/>
                <w:lang w:eastAsia="en-US"/>
              </w:rPr>
            </w:pPr>
            <w:r w:rsidRPr="00685192">
              <w:rPr>
                <w:rFonts w:ascii="Arial" w:eastAsia="MS Mincho" w:hAnsi="Arial"/>
                <w:sz w:val="20"/>
                <w:lang w:eastAsia="en-US"/>
              </w:rPr>
              <w:t>Being unfriendly, excluding, tormenting</w:t>
            </w:r>
          </w:p>
        </w:tc>
      </w:tr>
      <w:tr w:rsidR="002712EB" w:rsidRPr="00685192" w14:paraId="5DDCA092" w14:textId="77777777" w:rsidTr="00C60108">
        <w:trPr>
          <w:cantSplit/>
        </w:trPr>
        <w:tc>
          <w:tcPr>
            <w:tcW w:w="2581" w:type="dxa"/>
          </w:tcPr>
          <w:p w14:paraId="6FEF37C8" w14:textId="77777777" w:rsidR="002712EB" w:rsidRPr="00685192" w:rsidRDefault="002712EB" w:rsidP="002712EB">
            <w:pPr>
              <w:spacing w:after="120"/>
              <w:rPr>
                <w:rFonts w:ascii="Arial" w:eastAsia="MS Mincho" w:hAnsi="Arial"/>
                <w:sz w:val="20"/>
                <w:lang w:eastAsia="en-US"/>
              </w:rPr>
            </w:pPr>
            <w:r w:rsidRPr="00685192">
              <w:rPr>
                <w:rFonts w:ascii="Arial" w:eastAsia="MS Mincho" w:hAnsi="Arial"/>
                <w:sz w:val="20"/>
                <w:lang w:eastAsia="en-US"/>
              </w:rPr>
              <w:t>Physical</w:t>
            </w:r>
          </w:p>
        </w:tc>
        <w:tc>
          <w:tcPr>
            <w:tcW w:w="7047" w:type="dxa"/>
          </w:tcPr>
          <w:p w14:paraId="473BD80F" w14:textId="77777777" w:rsidR="002712EB" w:rsidRPr="00685192" w:rsidRDefault="002712EB" w:rsidP="002712EB">
            <w:pPr>
              <w:keepLines/>
              <w:spacing w:after="60"/>
              <w:textboxTightWrap w:val="allLines"/>
              <w:rPr>
                <w:rFonts w:ascii="Arial" w:eastAsia="MS Mincho" w:hAnsi="Arial"/>
                <w:sz w:val="20"/>
                <w:lang w:eastAsia="en-US"/>
              </w:rPr>
            </w:pPr>
            <w:r w:rsidRPr="00685192">
              <w:rPr>
                <w:rFonts w:ascii="Arial" w:eastAsia="MS Mincho" w:hAnsi="Arial"/>
                <w:color w:val="000000"/>
                <w:sz w:val="20"/>
                <w:lang w:eastAsia="en-US"/>
              </w:rPr>
              <w:t>Hitting, kicking, pushing, taking another’s belongings, any use of violence</w:t>
            </w:r>
          </w:p>
        </w:tc>
      </w:tr>
      <w:tr w:rsidR="002712EB" w:rsidRPr="00685192" w14:paraId="36FEE6F3" w14:textId="77777777" w:rsidTr="00C60108">
        <w:trPr>
          <w:cantSplit/>
        </w:trPr>
        <w:tc>
          <w:tcPr>
            <w:tcW w:w="2581" w:type="dxa"/>
          </w:tcPr>
          <w:p w14:paraId="7408FB2B" w14:textId="77777777" w:rsidR="002712EB" w:rsidRPr="00685192" w:rsidRDefault="002712EB" w:rsidP="002712EB">
            <w:pPr>
              <w:spacing w:after="120"/>
              <w:rPr>
                <w:rFonts w:ascii="Arial" w:eastAsia="MS Mincho" w:hAnsi="Arial"/>
                <w:sz w:val="20"/>
                <w:lang w:eastAsia="en-US"/>
              </w:rPr>
            </w:pPr>
            <w:r w:rsidRPr="00685192">
              <w:rPr>
                <w:rFonts w:ascii="Arial" w:eastAsia="MS Mincho" w:hAnsi="Arial"/>
                <w:sz w:val="20"/>
                <w:lang w:eastAsia="en-US"/>
              </w:rPr>
              <w:t>Prejudice-based and discriminatory, including:</w:t>
            </w:r>
          </w:p>
          <w:p w14:paraId="1798A3AC" w14:textId="77777777" w:rsidR="002712EB" w:rsidRPr="00685192" w:rsidRDefault="002712EB" w:rsidP="00685192">
            <w:pPr>
              <w:keepLines/>
              <w:numPr>
                <w:ilvl w:val="0"/>
                <w:numId w:val="8"/>
              </w:numPr>
              <w:spacing w:after="60"/>
              <w:textboxTightWrap w:val="allLines"/>
              <w:rPr>
                <w:rFonts w:ascii="Arial" w:eastAsia="MS Mincho" w:hAnsi="Arial"/>
                <w:sz w:val="20"/>
                <w:lang w:eastAsia="en-US"/>
              </w:rPr>
            </w:pPr>
            <w:r w:rsidRPr="00685192">
              <w:rPr>
                <w:rFonts w:ascii="Arial" w:eastAsia="MS Mincho" w:hAnsi="Arial"/>
                <w:sz w:val="20"/>
                <w:lang w:eastAsia="en-US"/>
              </w:rPr>
              <w:t>Racial</w:t>
            </w:r>
          </w:p>
          <w:p w14:paraId="55CBCB7C" w14:textId="77777777" w:rsidR="002712EB" w:rsidRPr="00685192" w:rsidRDefault="002712EB" w:rsidP="00685192">
            <w:pPr>
              <w:keepLines/>
              <w:numPr>
                <w:ilvl w:val="0"/>
                <w:numId w:val="8"/>
              </w:numPr>
              <w:spacing w:after="60"/>
              <w:textboxTightWrap w:val="allLines"/>
              <w:rPr>
                <w:rFonts w:ascii="Arial" w:eastAsia="MS Mincho" w:hAnsi="Arial"/>
                <w:sz w:val="20"/>
                <w:lang w:eastAsia="en-US"/>
              </w:rPr>
            </w:pPr>
            <w:r w:rsidRPr="00685192">
              <w:rPr>
                <w:rFonts w:ascii="Arial" w:eastAsia="MS Mincho" w:hAnsi="Arial"/>
                <w:sz w:val="20"/>
                <w:lang w:eastAsia="en-US"/>
              </w:rPr>
              <w:t>Faith-based</w:t>
            </w:r>
          </w:p>
          <w:p w14:paraId="064A3143" w14:textId="77777777" w:rsidR="002712EB" w:rsidRPr="00685192" w:rsidRDefault="002712EB" w:rsidP="00685192">
            <w:pPr>
              <w:keepLines/>
              <w:numPr>
                <w:ilvl w:val="0"/>
                <w:numId w:val="8"/>
              </w:numPr>
              <w:spacing w:after="60"/>
              <w:textboxTightWrap w:val="allLines"/>
              <w:rPr>
                <w:rFonts w:ascii="Arial" w:eastAsia="MS Mincho" w:hAnsi="Arial"/>
                <w:sz w:val="20"/>
                <w:lang w:eastAsia="en-US"/>
              </w:rPr>
            </w:pPr>
            <w:r w:rsidRPr="00685192">
              <w:rPr>
                <w:rFonts w:ascii="Arial" w:eastAsia="MS Mincho" w:hAnsi="Arial"/>
                <w:sz w:val="20"/>
                <w:lang w:eastAsia="en-US"/>
              </w:rPr>
              <w:t>Gendered (sexist)</w:t>
            </w:r>
          </w:p>
          <w:p w14:paraId="67508951" w14:textId="77777777" w:rsidR="002712EB" w:rsidRPr="00685192" w:rsidRDefault="002712EB" w:rsidP="00685192">
            <w:pPr>
              <w:keepLines/>
              <w:numPr>
                <w:ilvl w:val="0"/>
                <w:numId w:val="8"/>
              </w:numPr>
              <w:spacing w:after="60"/>
              <w:textboxTightWrap w:val="allLines"/>
              <w:rPr>
                <w:rFonts w:ascii="Arial" w:eastAsia="MS Mincho" w:hAnsi="Arial"/>
                <w:sz w:val="20"/>
                <w:lang w:eastAsia="en-US"/>
              </w:rPr>
            </w:pPr>
            <w:r w:rsidRPr="00685192">
              <w:rPr>
                <w:rFonts w:ascii="Arial" w:eastAsia="MS Mincho" w:hAnsi="Arial"/>
                <w:sz w:val="20"/>
                <w:lang w:eastAsia="en-US"/>
              </w:rPr>
              <w:t>Homophobic/biphobic</w:t>
            </w:r>
          </w:p>
          <w:p w14:paraId="17B0C830" w14:textId="77777777" w:rsidR="002712EB" w:rsidRPr="00685192" w:rsidRDefault="002712EB" w:rsidP="00685192">
            <w:pPr>
              <w:keepLines/>
              <w:numPr>
                <w:ilvl w:val="0"/>
                <w:numId w:val="8"/>
              </w:numPr>
              <w:spacing w:after="60"/>
              <w:textboxTightWrap w:val="allLines"/>
              <w:rPr>
                <w:rFonts w:ascii="Arial" w:eastAsia="MS Mincho" w:hAnsi="Arial"/>
                <w:sz w:val="20"/>
                <w:lang w:eastAsia="en-US"/>
              </w:rPr>
            </w:pPr>
            <w:r w:rsidRPr="00685192">
              <w:rPr>
                <w:rFonts w:ascii="Arial" w:eastAsia="MS Mincho" w:hAnsi="Arial"/>
                <w:sz w:val="20"/>
                <w:lang w:eastAsia="en-US"/>
              </w:rPr>
              <w:t>Transphobic</w:t>
            </w:r>
          </w:p>
          <w:p w14:paraId="73FC9228" w14:textId="77777777" w:rsidR="002712EB" w:rsidRPr="00685192" w:rsidRDefault="002712EB" w:rsidP="00685192">
            <w:pPr>
              <w:keepLines/>
              <w:numPr>
                <w:ilvl w:val="0"/>
                <w:numId w:val="8"/>
              </w:numPr>
              <w:spacing w:after="60"/>
              <w:textboxTightWrap w:val="allLines"/>
              <w:rPr>
                <w:rFonts w:ascii="Arial" w:eastAsia="MS Mincho" w:hAnsi="Arial"/>
                <w:sz w:val="20"/>
                <w:lang w:eastAsia="en-US"/>
              </w:rPr>
            </w:pPr>
            <w:r w:rsidRPr="00685192">
              <w:rPr>
                <w:rFonts w:ascii="Arial" w:eastAsia="MS Mincho" w:hAnsi="Arial"/>
                <w:sz w:val="20"/>
                <w:lang w:eastAsia="en-US"/>
              </w:rPr>
              <w:t>Disability-based</w:t>
            </w:r>
          </w:p>
        </w:tc>
        <w:tc>
          <w:tcPr>
            <w:tcW w:w="7047" w:type="dxa"/>
          </w:tcPr>
          <w:p w14:paraId="3B7FF5A1" w14:textId="77777777" w:rsidR="002712EB" w:rsidRPr="00685192" w:rsidRDefault="002712EB" w:rsidP="002712EB">
            <w:pPr>
              <w:keepLines/>
              <w:spacing w:after="60"/>
              <w:textboxTightWrap w:val="allLines"/>
              <w:rPr>
                <w:rFonts w:ascii="Arial" w:eastAsia="MS Mincho" w:hAnsi="Arial"/>
                <w:sz w:val="20"/>
                <w:lang w:eastAsia="en-US"/>
              </w:rPr>
            </w:pPr>
            <w:r w:rsidRPr="00685192">
              <w:rPr>
                <w:rFonts w:ascii="Arial" w:eastAsia="MS Mincho" w:hAnsi="Arial"/>
                <w:sz w:val="20"/>
                <w:lang w:eastAsia="en-US"/>
              </w:rPr>
              <w:t>Taunts, gestures, graffiti or physical abuse focused on a particular characteristic (e.g. gender, race, sexuality)</w:t>
            </w:r>
          </w:p>
        </w:tc>
      </w:tr>
      <w:tr w:rsidR="002712EB" w:rsidRPr="00685192" w14:paraId="32A88D2A" w14:textId="77777777" w:rsidTr="00C60108">
        <w:trPr>
          <w:cantSplit/>
        </w:trPr>
        <w:tc>
          <w:tcPr>
            <w:tcW w:w="2581" w:type="dxa"/>
          </w:tcPr>
          <w:p w14:paraId="6BEEBA5D" w14:textId="77777777" w:rsidR="002712EB" w:rsidRPr="00685192" w:rsidRDefault="002712EB" w:rsidP="002712EB">
            <w:pPr>
              <w:spacing w:after="120"/>
              <w:rPr>
                <w:rFonts w:ascii="Arial" w:eastAsia="MS Mincho" w:hAnsi="Arial"/>
                <w:sz w:val="20"/>
                <w:lang w:eastAsia="en-US"/>
              </w:rPr>
            </w:pPr>
            <w:r w:rsidRPr="00685192">
              <w:rPr>
                <w:rFonts w:ascii="Arial" w:eastAsia="MS Mincho" w:hAnsi="Arial"/>
                <w:sz w:val="20"/>
                <w:lang w:eastAsia="en-US"/>
              </w:rPr>
              <w:t>Sexual</w:t>
            </w:r>
          </w:p>
        </w:tc>
        <w:tc>
          <w:tcPr>
            <w:tcW w:w="7047" w:type="dxa"/>
          </w:tcPr>
          <w:p w14:paraId="40706391" w14:textId="77777777" w:rsidR="002712EB" w:rsidRPr="00685192" w:rsidRDefault="002712EB" w:rsidP="002712EB">
            <w:pPr>
              <w:keepLines/>
              <w:spacing w:after="60"/>
              <w:textboxTightWrap w:val="allLines"/>
              <w:rPr>
                <w:rFonts w:ascii="Arial" w:eastAsia="MS Mincho" w:hAnsi="Arial"/>
                <w:sz w:val="20"/>
                <w:lang w:eastAsia="en-US"/>
              </w:rPr>
            </w:pPr>
            <w:r w:rsidRPr="00685192">
              <w:rPr>
                <w:rFonts w:ascii="Arial" w:eastAsia="MS Mincho" w:hAnsi="Arial"/>
                <w:sz w:val="20"/>
                <w:lang w:eastAsia="en-US"/>
              </w:rPr>
              <w:t>Explicit sexual remarks, display of sexual material, sexual gestures, unwanted physical attention, comments about sexual reputation or performance, sharing of nude or semi-nude images and/or videos (including pseudo-images, which are computer-generated images that otherwise appear to be a photograph or video), or inappropriate touching</w:t>
            </w:r>
          </w:p>
        </w:tc>
      </w:tr>
      <w:tr w:rsidR="002712EB" w:rsidRPr="00685192" w14:paraId="76D1F9A3" w14:textId="77777777" w:rsidTr="00C60108">
        <w:trPr>
          <w:cantSplit/>
        </w:trPr>
        <w:tc>
          <w:tcPr>
            <w:tcW w:w="2581" w:type="dxa"/>
          </w:tcPr>
          <w:p w14:paraId="073C55C9" w14:textId="77777777" w:rsidR="002712EB" w:rsidRPr="00685192" w:rsidRDefault="002712EB" w:rsidP="002712EB">
            <w:pPr>
              <w:spacing w:after="120"/>
              <w:rPr>
                <w:rFonts w:ascii="Arial" w:eastAsia="MS Mincho" w:hAnsi="Arial"/>
                <w:sz w:val="20"/>
                <w:lang w:eastAsia="en-US"/>
              </w:rPr>
            </w:pPr>
            <w:r w:rsidRPr="00685192">
              <w:rPr>
                <w:rFonts w:ascii="Arial" w:eastAsia="MS Mincho" w:hAnsi="Arial"/>
                <w:sz w:val="20"/>
                <w:lang w:eastAsia="en-US"/>
              </w:rPr>
              <w:t>Direct or indirect verbal</w:t>
            </w:r>
          </w:p>
        </w:tc>
        <w:tc>
          <w:tcPr>
            <w:tcW w:w="7047" w:type="dxa"/>
          </w:tcPr>
          <w:p w14:paraId="30B3A51C" w14:textId="77777777" w:rsidR="002712EB" w:rsidRPr="00685192" w:rsidRDefault="002712EB" w:rsidP="002712EB">
            <w:pPr>
              <w:keepLines/>
              <w:spacing w:after="60"/>
              <w:textboxTightWrap w:val="allLines"/>
              <w:rPr>
                <w:rFonts w:ascii="Arial" w:eastAsia="MS Mincho" w:hAnsi="Arial"/>
                <w:sz w:val="20"/>
                <w:lang w:eastAsia="en-US"/>
              </w:rPr>
            </w:pPr>
            <w:r w:rsidRPr="00685192">
              <w:rPr>
                <w:rFonts w:ascii="Arial" w:eastAsia="MS Mincho" w:hAnsi="Arial"/>
                <w:sz w:val="20"/>
                <w:lang w:eastAsia="en-US"/>
              </w:rPr>
              <w:t>Name-calling, sarcasm, spreading rumours, teasing</w:t>
            </w:r>
          </w:p>
        </w:tc>
      </w:tr>
      <w:tr w:rsidR="002712EB" w:rsidRPr="00685192" w14:paraId="4F034B7B" w14:textId="77777777" w:rsidTr="00C60108">
        <w:trPr>
          <w:cantSplit/>
        </w:trPr>
        <w:tc>
          <w:tcPr>
            <w:tcW w:w="2581" w:type="dxa"/>
          </w:tcPr>
          <w:p w14:paraId="7062D394" w14:textId="77777777" w:rsidR="002712EB" w:rsidRPr="00685192" w:rsidRDefault="002712EB" w:rsidP="002712EB">
            <w:pPr>
              <w:spacing w:after="120"/>
              <w:rPr>
                <w:rFonts w:ascii="Arial" w:eastAsia="MS Mincho" w:hAnsi="Arial"/>
                <w:sz w:val="20"/>
                <w:lang w:eastAsia="en-US"/>
              </w:rPr>
            </w:pPr>
            <w:r w:rsidRPr="00685192">
              <w:rPr>
                <w:rFonts w:ascii="Arial" w:eastAsia="MS Mincho" w:hAnsi="Arial"/>
                <w:sz w:val="20"/>
                <w:lang w:eastAsia="en-US"/>
              </w:rPr>
              <w:t>Cyber-bullying</w:t>
            </w:r>
          </w:p>
        </w:tc>
        <w:tc>
          <w:tcPr>
            <w:tcW w:w="7047" w:type="dxa"/>
          </w:tcPr>
          <w:p w14:paraId="1A5BCE3A" w14:textId="77777777" w:rsidR="002712EB" w:rsidRPr="00685192" w:rsidRDefault="002712EB" w:rsidP="002712EB">
            <w:pPr>
              <w:keepLines/>
              <w:spacing w:after="60"/>
              <w:textboxTightWrap w:val="allLines"/>
              <w:rPr>
                <w:rFonts w:ascii="Arial" w:eastAsia="MS Mincho" w:hAnsi="Arial"/>
                <w:sz w:val="20"/>
                <w:lang w:eastAsia="en-US"/>
              </w:rPr>
            </w:pPr>
            <w:r w:rsidRPr="00685192">
              <w:rPr>
                <w:rFonts w:ascii="Arial" w:eastAsia="MS Mincho" w:hAnsi="Arial"/>
                <w:color w:val="000000"/>
                <w:sz w:val="20"/>
                <w:shd w:val="clear" w:color="auto" w:fill="FFFFFF"/>
                <w:lang w:eastAsia="en-US"/>
              </w:rPr>
              <w:t xml:space="preserve">Bullying that takes place online, </w:t>
            </w:r>
            <w:r w:rsidRPr="00685192">
              <w:rPr>
                <w:rFonts w:ascii="Arial" w:eastAsia="MS Mincho" w:hAnsi="Arial"/>
                <w:color w:val="000000"/>
                <w:sz w:val="20"/>
                <w:lang w:eastAsia="en-US"/>
              </w:rPr>
              <w:t>such as through s</w:t>
            </w:r>
            <w:r w:rsidRPr="00685192">
              <w:rPr>
                <w:rFonts w:ascii="Arial" w:eastAsia="MS Mincho" w:hAnsi="Arial"/>
                <w:sz w:val="20"/>
                <w:lang w:eastAsia="en-US"/>
              </w:rPr>
              <w:t>ocial networking sites</w:t>
            </w:r>
            <w:r w:rsidRPr="00685192">
              <w:rPr>
                <w:rFonts w:ascii="Arial" w:eastAsia="MS Mincho" w:hAnsi="Arial"/>
                <w:color w:val="000000"/>
                <w:sz w:val="20"/>
                <w:lang w:eastAsia="en-US"/>
              </w:rPr>
              <w:t>, messaging apps, gaming sites, devices or via images, audio, video, or written content generated by artificial intelligence (AI)</w:t>
            </w:r>
          </w:p>
        </w:tc>
      </w:tr>
    </w:tbl>
    <w:p w14:paraId="4C73814E" w14:textId="77777777" w:rsidR="002712EB" w:rsidRPr="00685192" w:rsidRDefault="002712EB" w:rsidP="00B231B6">
      <w:pPr>
        <w:rPr>
          <w:rFonts w:ascii="Calibri" w:hAnsi="Calibri" w:cs="Arial"/>
          <w:sz w:val="22"/>
          <w:szCs w:val="22"/>
        </w:rPr>
      </w:pPr>
    </w:p>
    <w:p w14:paraId="06345C17" w14:textId="77777777" w:rsidR="002712EB" w:rsidRPr="00685192" w:rsidRDefault="002712EB" w:rsidP="00B231B6">
      <w:pPr>
        <w:rPr>
          <w:rFonts w:ascii="Arial" w:hAnsi="Arial"/>
          <w:color w:val="000000"/>
          <w:sz w:val="20"/>
        </w:rPr>
      </w:pPr>
    </w:p>
    <w:p w14:paraId="21BD8E29" w14:textId="77777777" w:rsidR="002712EB" w:rsidRPr="00685192" w:rsidRDefault="002712EB" w:rsidP="002712EB">
      <w:pPr>
        <w:rPr>
          <w:rFonts w:ascii="Arial" w:hAnsi="Arial"/>
          <w:color w:val="000000"/>
          <w:sz w:val="20"/>
        </w:rPr>
      </w:pPr>
      <w:r w:rsidRPr="00685192">
        <w:rPr>
          <w:rFonts w:ascii="Arial" w:hAnsi="Arial"/>
          <w:color w:val="000000"/>
          <w:sz w:val="20"/>
        </w:rPr>
        <w:t>The following steps will be taken when dealing with any incidents of bullying reported to the school:</w:t>
      </w:r>
    </w:p>
    <w:p w14:paraId="00039064" w14:textId="77777777" w:rsidR="002712EB" w:rsidRPr="00685192" w:rsidRDefault="002712EB" w:rsidP="002712EB">
      <w:pPr>
        <w:ind w:left="720"/>
        <w:rPr>
          <w:rFonts w:ascii="Calibri" w:hAnsi="Calibri"/>
          <w:sz w:val="20"/>
          <w:szCs w:val="20"/>
        </w:rPr>
      </w:pPr>
      <w:r w:rsidRPr="00685192">
        <w:rPr>
          <w:rFonts w:ascii="Calibri" w:hAnsi="Calibri"/>
          <w:sz w:val="20"/>
          <w:szCs w:val="20"/>
        </w:rPr>
        <w:t xml:space="preserve"> </w:t>
      </w:r>
    </w:p>
    <w:p w14:paraId="23C70979" w14:textId="77777777" w:rsidR="002712EB" w:rsidRPr="00F14A1B" w:rsidRDefault="002712EB" w:rsidP="00685192">
      <w:pPr>
        <w:pStyle w:val="ListParagraph"/>
        <w:numPr>
          <w:ilvl w:val="0"/>
          <w:numId w:val="9"/>
        </w:numPr>
        <w:spacing w:after="120"/>
        <w:rPr>
          <w:rFonts w:ascii="Arial" w:hAnsi="Arial"/>
          <w:color w:val="000000"/>
          <w:sz w:val="20"/>
        </w:rPr>
      </w:pPr>
      <w:bookmarkStart w:id="0" w:name="_GoBack"/>
      <w:bookmarkEnd w:id="0"/>
      <w:r w:rsidRPr="00F14A1B">
        <w:rPr>
          <w:rFonts w:ascii="Arial" w:hAnsi="Arial"/>
          <w:color w:val="000000"/>
          <w:sz w:val="20"/>
        </w:rPr>
        <w:t>If bullying is suspected or reported, the incident will be dealt with immediately by the member of staff who has been approached or witnessed the concern.</w:t>
      </w:r>
    </w:p>
    <w:p w14:paraId="25C322D4" w14:textId="77777777" w:rsidR="002712EB" w:rsidRPr="00F14A1B" w:rsidRDefault="002712EB" w:rsidP="00685192">
      <w:pPr>
        <w:pStyle w:val="ListParagraph"/>
        <w:numPr>
          <w:ilvl w:val="0"/>
          <w:numId w:val="9"/>
        </w:numPr>
        <w:spacing w:after="120"/>
        <w:rPr>
          <w:rFonts w:ascii="Arial" w:hAnsi="Arial"/>
          <w:color w:val="000000"/>
          <w:sz w:val="20"/>
        </w:rPr>
      </w:pPr>
      <w:r w:rsidRPr="00F14A1B">
        <w:rPr>
          <w:rFonts w:ascii="Arial" w:hAnsi="Arial"/>
          <w:color w:val="000000"/>
          <w:sz w:val="20"/>
        </w:rPr>
        <w:t>The school will provide appropriate support for the individual being bullied – making sure they are not at risk of immediate harm and will involve them in any decision-making, as appropriate.</w:t>
      </w:r>
    </w:p>
    <w:p w14:paraId="4A1BE556" w14:textId="77777777" w:rsidR="002712EB" w:rsidRPr="00685192" w:rsidRDefault="002712EB" w:rsidP="00685192">
      <w:pPr>
        <w:pStyle w:val="ListParagraph"/>
        <w:numPr>
          <w:ilvl w:val="0"/>
          <w:numId w:val="9"/>
        </w:numPr>
        <w:spacing w:after="120"/>
        <w:rPr>
          <w:rFonts w:ascii="Arial" w:hAnsi="Arial"/>
          <w:color w:val="000000"/>
          <w:sz w:val="20"/>
        </w:rPr>
      </w:pPr>
      <w:r w:rsidRPr="00685192">
        <w:rPr>
          <w:rFonts w:ascii="Arial" w:hAnsi="Arial"/>
          <w:color w:val="000000"/>
          <w:sz w:val="20"/>
        </w:rPr>
        <w:t>The DSL will be informed of all bullying concerns, especially where there may be safeguarding issues.</w:t>
      </w:r>
    </w:p>
    <w:p w14:paraId="2B39ECEC" w14:textId="77777777" w:rsidR="002712EB" w:rsidRPr="00685192" w:rsidRDefault="002712EB" w:rsidP="00685192">
      <w:pPr>
        <w:pStyle w:val="ListParagraph"/>
        <w:numPr>
          <w:ilvl w:val="0"/>
          <w:numId w:val="9"/>
        </w:numPr>
        <w:spacing w:after="120"/>
        <w:rPr>
          <w:rFonts w:ascii="Arial" w:hAnsi="Arial"/>
          <w:color w:val="000000"/>
          <w:sz w:val="20"/>
        </w:rPr>
      </w:pPr>
      <w:r w:rsidRPr="00685192">
        <w:rPr>
          <w:rFonts w:ascii="Arial" w:hAnsi="Arial"/>
          <w:color w:val="000000"/>
          <w:sz w:val="20"/>
        </w:rPr>
        <w:t>The headteacher, Designated Safeguarding Lead (DSL) or another appropriate member of leadership staff will interview all parties involved.</w:t>
      </w:r>
    </w:p>
    <w:p w14:paraId="6842DF44" w14:textId="77777777" w:rsidR="002712EB" w:rsidRPr="00685192" w:rsidRDefault="002712EB" w:rsidP="00685192">
      <w:pPr>
        <w:pStyle w:val="ListParagraph"/>
        <w:numPr>
          <w:ilvl w:val="0"/>
          <w:numId w:val="9"/>
        </w:numPr>
        <w:spacing w:after="120"/>
        <w:rPr>
          <w:rFonts w:ascii="Arial" w:hAnsi="Arial"/>
          <w:color w:val="000000"/>
          <w:sz w:val="20"/>
        </w:rPr>
      </w:pPr>
      <w:r w:rsidRPr="00685192">
        <w:rPr>
          <w:rFonts w:ascii="Arial" w:hAnsi="Arial"/>
          <w:color w:val="000000"/>
          <w:sz w:val="20"/>
        </w:rPr>
        <w:t>A clear and precise account of bullying incidents will be recorded by the school in accordance with existing procedures. This will include recording appropriate details regarding decisions and action taken.</w:t>
      </w:r>
    </w:p>
    <w:p w14:paraId="687C231F" w14:textId="77777777" w:rsidR="002712EB" w:rsidRPr="00685192" w:rsidRDefault="002712EB" w:rsidP="00685192">
      <w:pPr>
        <w:pStyle w:val="ListParagraph"/>
        <w:numPr>
          <w:ilvl w:val="0"/>
          <w:numId w:val="9"/>
        </w:numPr>
        <w:spacing w:after="120"/>
        <w:rPr>
          <w:rFonts w:ascii="Arial" w:hAnsi="Arial"/>
          <w:color w:val="000000"/>
          <w:sz w:val="20"/>
        </w:rPr>
      </w:pPr>
      <w:r w:rsidRPr="00685192">
        <w:rPr>
          <w:rFonts w:ascii="Arial" w:hAnsi="Arial"/>
          <w:color w:val="000000"/>
          <w:sz w:val="20"/>
        </w:rPr>
        <w:t>The school will speak with and inform other staff members, where appropriate.</w:t>
      </w:r>
    </w:p>
    <w:p w14:paraId="7D5C39EB" w14:textId="77777777" w:rsidR="002712EB" w:rsidRPr="00F14A1B" w:rsidRDefault="002712EB" w:rsidP="00685192">
      <w:pPr>
        <w:pStyle w:val="ListParagraph"/>
        <w:numPr>
          <w:ilvl w:val="0"/>
          <w:numId w:val="9"/>
        </w:numPr>
        <w:spacing w:after="120"/>
        <w:rPr>
          <w:rFonts w:ascii="Arial" w:hAnsi="Arial"/>
          <w:color w:val="000000"/>
          <w:sz w:val="20"/>
        </w:rPr>
      </w:pPr>
      <w:r w:rsidRPr="00F14A1B">
        <w:rPr>
          <w:rFonts w:ascii="Arial" w:hAnsi="Arial"/>
          <w:color w:val="000000"/>
          <w:sz w:val="20"/>
        </w:rPr>
        <w:t>The school will ensure parents/carers are informed about the concern and they are invited into school at the earliest opportunity to discuss the issue and the action taken. This meeting will be carried out in line with child protection and confidentially policies.</w:t>
      </w:r>
    </w:p>
    <w:p w14:paraId="5626EE85" w14:textId="77777777" w:rsidR="002712EB" w:rsidRPr="00F14A1B" w:rsidRDefault="002712EB" w:rsidP="00685192">
      <w:pPr>
        <w:pStyle w:val="ListParagraph"/>
        <w:numPr>
          <w:ilvl w:val="0"/>
          <w:numId w:val="9"/>
        </w:numPr>
        <w:spacing w:after="120"/>
        <w:rPr>
          <w:rFonts w:ascii="Arial" w:hAnsi="Arial"/>
          <w:color w:val="000000"/>
          <w:sz w:val="20"/>
        </w:rPr>
      </w:pPr>
      <w:r w:rsidRPr="00F14A1B">
        <w:rPr>
          <w:rFonts w:ascii="Arial" w:hAnsi="Arial"/>
          <w:color w:val="000000"/>
          <w:sz w:val="20"/>
        </w:rPr>
        <w:t>Appropriate sanctions and support will be implemented in consultation with all parties concerned (see implementation of sanctions). Additional sanctions may also be used which include supervision at break times, removal from playground, segregated lunch.</w:t>
      </w:r>
    </w:p>
    <w:p w14:paraId="2E9951CA" w14:textId="77777777" w:rsidR="002712EB" w:rsidRPr="00F14A1B" w:rsidRDefault="002712EB" w:rsidP="00685192">
      <w:pPr>
        <w:pStyle w:val="ListParagraph"/>
        <w:numPr>
          <w:ilvl w:val="0"/>
          <w:numId w:val="9"/>
        </w:numPr>
        <w:spacing w:after="120"/>
        <w:rPr>
          <w:rFonts w:ascii="Arial" w:hAnsi="Arial"/>
          <w:color w:val="000000"/>
          <w:sz w:val="20"/>
        </w:rPr>
      </w:pPr>
      <w:r w:rsidRPr="00F14A1B">
        <w:rPr>
          <w:rFonts w:ascii="Arial" w:hAnsi="Arial"/>
          <w:color w:val="000000"/>
          <w:sz w:val="20"/>
        </w:rPr>
        <w:lastRenderedPageBreak/>
        <w:t>If necessary, other agencies may be consulted or involved, for example the police if a criminal offence has been committed, or Children’s Services if a child is felt to be at risk of significant harm.</w:t>
      </w:r>
    </w:p>
    <w:p w14:paraId="4AE37452" w14:textId="77777777" w:rsidR="002712EB" w:rsidRPr="00F14A1B" w:rsidRDefault="002712EB" w:rsidP="00685192">
      <w:pPr>
        <w:pStyle w:val="ListParagraph"/>
        <w:numPr>
          <w:ilvl w:val="0"/>
          <w:numId w:val="9"/>
        </w:numPr>
        <w:spacing w:after="120"/>
        <w:rPr>
          <w:rFonts w:ascii="Arial" w:hAnsi="Arial"/>
          <w:color w:val="000000"/>
          <w:sz w:val="20"/>
        </w:rPr>
      </w:pPr>
      <w:commentRangeStart w:id="1"/>
      <w:r w:rsidRPr="00F14A1B">
        <w:rPr>
          <w:rFonts w:ascii="Arial" w:hAnsi="Arial"/>
          <w:color w:val="000000"/>
          <w:sz w:val="20"/>
        </w:rPr>
        <w:t>The Inclusions team and class based adults will ensure that the bullied pupil is pastorally supported. This support may take the form of 1:1 check ins, adjusted drop off/ pick up from school, different arrangements for playtime and lunchtime, ELSA, TALA or the Therapy Dog.</w:t>
      </w:r>
      <w:commentRangeEnd w:id="1"/>
      <w:r w:rsidR="00602CCE" w:rsidRPr="00F14A1B">
        <w:rPr>
          <w:rStyle w:val="CommentReference"/>
        </w:rPr>
        <w:commentReference w:id="1"/>
      </w:r>
    </w:p>
    <w:p w14:paraId="12F241A3" w14:textId="77777777" w:rsidR="002712EB" w:rsidRPr="00685192" w:rsidRDefault="002712EB" w:rsidP="00685192">
      <w:pPr>
        <w:pStyle w:val="ListParagraph"/>
        <w:numPr>
          <w:ilvl w:val="0"/>
          <w:numId w:val="9"/>
        </w:numPr>
        <w:spacing w:after="120"/>
        <w:rPr>
          <w:rFonts w:ascii="Arial" w:hAnsi="Arial"/>
          <w:color w:val="000000"/>
          <w:sz w:val="20"/>
        </w:rPr>
      </w:pPr>
      <w:r w:rsidRPr="00685192">
        <w:rPr>
          <w:rFonts w:ascii="Arial" w:hAnsi="Arial"/>
          <w:color w:val="000000"/>
          <w:sz w:val="20"/>
        </w:rPr>
        <w:t xml:space="preserve">If internal Inclusions support is not sufficient then the school will refer into the Mental Health Support Team. </w:t>
      </w:r>
    </w:p>
    <w:p w14:paraId="72CCC781" w14:textId="77777777" w:rsidR="002712EB" w:rsidRPr="00685192" w:rsidRDefault="002712EB" w:rsidP="002712EB">
      <w:pPr>
        <w:spacing w:after="120"/>
        <w:ind w:left="360"/>
        <w:rPr>
          <w:rFonts w:ascii="Arial" w:hAnsi="Arial"/>
          <w:color w:val="000000"/>
          <w:sz w:val="20"/>
        </w:rPr>
      </w:pPr>
    </w:p>
    <w:tbl>
      <w:tblPr>
        <w:tblW w:w="10620" w:type="dxa"/>
        <w:tblInd w:w="-80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3054"/>
        <w:gridCol w:w="7566"/>
      </w:tblGrid>
      <w:tr w:rsidR="008730E0" w:rsidRPr="00685192" w14:paraId="3302026F" w14:textId="77777777" w:rsidTr="00C60108">
        <w:tc>
          <w:tcPr>
            <w:tcW w:w="3054" w:type="dxa"/>
            <w:tcBorders>
              <w:top w:val="single" w:sz="4" w:space="0" w:color="auto"/>
              <w:left w:val="single" w:sz="4" w:space="0" w:color="auto"/>
              <w:bottom w:val="single" w:sz="4" w:space="0" w:color="auto"/>
              <w:right w:val="single" w:sz="4" w:space="0" w:color="auto"/>
            </w:tcBorders>
            <w:shd w:val="pct10" w:color="auto" w:fill="auto"/>
            <w:vAlign w:val="center"/>
          </w:tcPr>
          <w:p w14:paraId="350E9008" w14:textId="77777777" w:rsidR="008730E0" w:rsidRPr="00685192" w:rsidRDefault="008730E0" w:rsidP="00C60108">
            <w:pPr>
              <w:rPr>
                <w:rFonts w:ascii="Calibri" w:hAnsi="Calibri" w:cs="Arial"/>
                <w:b/>
                <w:sz w:val="22"/>
                <w:szCs w:val="22"/>
              </w:rPr>
            </w:pPr>
            <w:r w:rsidRPr="00685192">
              <w:rPr>
                <w:rFonts w:ascii="Calibri" w:hAnsi="Calibri" w:cs="Arial"/>
                <w:b/>
                <w:sz w:val="22"/>
                <w:szCs w:val="22"/>
              </w:rPr>
              <w:t>Roles and Responsibilities</w:t>
            </w:r>
          </w:p>
          <w:p w14:paraId="0AB8599A" w14:textId="77777777" w:rsidR="008730E0" w:rsidRPr="00685192" w:rsidRDefault="008730E0" w:rsidP="00C60108">
            <w:pPr>
              <w:rPr>
                <w:rFonts w:ascii="Calibri" w:hAnsi="Calibri" w:cs="Arial"/>
                <w:b/>
                <w:sz w:val="22"/>
                <w:szCs w:val="22"/>
              </w:rPr>
            </w:pPr>
          </w:p>
        </w:tc>
        <w:tc>
          <w:tcPr>
            <w:tcW w:w="7566" w:type="dxa"/>
            <w:tcBorders>
              <w:top w:val="single" w:sz="4" w:space="0" w:color="auto"/>
              <w:left w:val="single" w:sz="4" w:space="0" w:color="auto"/>
              <w:bottom w:val="single" w:sz="4" w:space="0" w:color="auto"/>
              <w:right w:val="single" w:sz="4" w:space="0" w:color="auto"/>
            </w:tcBorders>
            <w:vAlign w:val="center"/>
          </w:tcPr>
          <w:p w14:paraId="5D52227D" w14:textId="77777777" w:rsidR="008730E0" w:rsidRPr="00685192" w:rsidRDefault="008730E0" w:rsidP="00C60108">
            <w:pPr>
              <w:rPr>
                <w:rFonts w:ascii="Calibri" w:hAnsi="Calibri" w:cs="Arial"/>
                <w:b/>
                <w:sz w:val="22"/>
                <w:szCs w:val="22"/>
              </w:rPr>
            </w:pPr>
          </w:p>
        </w:tc>
      </w:tr>
    </w:tbl>
    <w:p w14:paraId="6F241AD0" w14:textId="77777777" w:rsidR="008730E0" w:rsidRPr="00685192" w:rsidRDefault="008730E0" w:rsidP="008730E0">
      <w:pPr>
        <w:spacing w:after="120"/>
        <w:rPr>
          <w:rFonts w:ascii="Arial" w:eastAsia="MS Mincho" w:hAnsi="Arial"/>
          <w:sz w:val="20"/>
          <w:lang w:eastAsia="en-US"/>
        </w:rPr>
      </w:pPr>
    </w:p>
    <w:p w14:paraId="57258A22" w14:textId="77777777" w:rsidR="008730E0" w:rsidRPr="00685192" w:rsidRDefault="008730E0" w:rsidP="008730E0">
      <w:pPr>
        <w:spacing w:after="120"/>
        <w:rPr>
          <w:rFonts w:ascii="Arial" w:eastAsia="MS Mincho" w:hAnsi="Arial"/>
          <w:sz w:val="20"/>
          <w:u w:val="single"/>
          <w:lang w:eastAsia="en-US"/>
        </w:rPr>
      </w:pPr>
      <w:r w:rsidRPr="00685192">
        <w:rPr>
          <w:rFonts w:ascii="Arial" w:eastAsia="MS Mincho" w:hAnsi="Arial"/>
          <w:sz w:val="20"/>
          <w:u w:val="single"/>
          <w:lang w:eastAsia="en-US"/>
        </w:rPr>
        <w:t xml:space="preserve">The </w:t>
      </w:r>
      <w:r w:rsidRPr="00685192">
        <w:rPr>
          <w:rFonts w:ascii="Arial" w:eastAsia="MS Mincho" w:hAnsi="Arial"/>
          <w:b/>
          <w:sz w:val="20"/>
          <w:u w:val="single"/>
          <w:lang w:eastAsia="en-US"/>
        </w:rPr>
        <w:t>Governing Body</w:t>
      </w:r>
      <w:r w:rsidRPr="00685192">
        <w:rPr>
          <w:rFonts w:ascii="Arial" w:eastAsia="MS Mincho" w:hAnsi="Arial"/>
          <w:sz w:val="20"/>
          <w:u w:val="single"/>
          <w:lang w:eastAsia="en-US"/>
        </w:rPr>
        <w:t xml:space="preserve"> is responsible for:</w:t>
      </w:r>
    </w:p>
    <w:p w14:paraId="56311BD5" w14:textId="77777777" w:rsidR="008730E0" w:rsidRPr="00685192" w:rsidRDefault="008730E0" w:rsidP="00685192">
      <w:pPr>
        <w:pStyle w:val="ListParagraph"/>
        <w:numPr>
          <w:ilvl w:val="0"/>
          <w:numId w:val="10"/>
        </w:numPr>
        <w:spacing w:after="120"/>
        <w:rPr>
          <w:rFonts w:ascii="Arial" w:eastAsia="MS Mincho" w:hAnsi="Arial" w:cs="Arial"/>
          <w:sz w:val="20"/>
          <w:szCs w:val="20"/>
          <w:lang w:eastAsia="en-US"/>
        </w:rPr>
      </w:pPr>
      <w:r w:rsidRPr="00685192">
        <w:rPr>
          <w:rFonts w:ascii="Arial" w:eastAsia="MS Mincho" w:hAnsi="Arial" w:cs="Arial"/>
          <w:sz w:val="20"/>
          <w:szCs w:val="20"/>
          <w:lang w:eastAsia="en-US"/>
        </w:rPr>
        <w:t>Reviewing and approving the written statement of behaviour principles (appendix 1)</w:t>
      </w:r>
    </w:p>
    <w:p w14:paraId="3505A048" w14:textId="77777777" w:rsidR="008730E0" w:rsidRPr="00685192" w:rsidRDefault="008730E0" w:rsidP="00685192">
      <w:pPr>
        <w:pStyle w:val="ListParagraph"/>
        <w:numPr>
          <w:ilvl w:val="0"/>
          <w:numId w:val="10"/>
        </w:numPr>
        <w:spacing w:after="120"/>
        <w:rPr>
          <w:rFonts w:ascii="Arial" w:eastAsia="MS Mincho" w:hAnsi="Arial" w:cs="Arial"/>
          <w:sz w:val="20"/>
          <w:szCs w:val="20"/>
          <w:lang w:eastAsia="en-US"/>
        </w:rPr>
      </w:pPr>
      <w:r w:rsidRPr="00685192">
        <w:rPr>
          <w:rFonts w:ascii="Arial" w:eastAsia="MS Mincho" w:hAnsi="Arial" w:cs="Arial"/>
          <w:sz w:val="20"/>
          <w:szCs w:val="20"/>
          <w:lang w:eastAsia="en-US"/>
        </w:rPr>
        <w:t>Reviewing this behaviour policy in conjunction with the headteacher</w:t>
      </w:r>
    </w:p>
    <w:p w14:paraId="33E2C532" w14:textId="77777777" w:rsidR="008730E0" w:rsidRPr="00685192" w:rsidRDefault="008730E0" w:rsidP="00685192">
      <w:pPr>
        <w:pStyle w:val="ListParagraph"/>
        <w:numPr>
          <w:ilvl w:val="0"/>
          <w:numId w:val="10"/>
        </w:numPr>
        <w:spacing w:after="120"/>
        <w:rPr>
          <w:rFonts w:ascii="Arial" w:eastAsia="MS Mincho" w:hAnsi="Arial" w:cs="Arial"/>
          <w:sz w:val="20"/>
          <w:szCs w:val="20"/>
          <w:lang w:eastAsia="en-US"/>
        </w:rPr>
      </w:pPr>
      <w:r w:rsidRPr="00685192">
        <w:rPr>
          <w:rFonts w:ascii="Arial" w:eastAsia="MS Mincho" w:hAnsi="Arial" w:cs="Arial"/>
          <w:sz w:val="20"/>
          <w:szCs w:val="20"/>
          <w:lang w:eastAsia="en-US"/>
        </w:rPr>
        <w:t>Monitoring the policy’s effectiveness</w:t>
      </w:r>
    </w:p>
    <w:p w14:paraId="1DB3DD3E" w14:textId="77777777" w:rsidR="008730E0" w:rsidRPr="00685192" w:rsidRDefault="008730E0" w:rsidP="00685192">
      <w:pPr>
        <w:pStyle w:val="ListParagraph"/>
        <w:numPr>
          <w:ilvl w:val="0"/>
          <w:numId w:val="10"/>
        </w:numPr>
        <w:spacing w:after="120"/>
        <w:rPr>
          <w:rFonts w:ascii="Arial" w:eastAsia="MS Mincho" w:hAnsi="Arial" w:cs="Arial"/>
          <w:sz w:val="20"/>
          <w:szCs w:val="20"/>
          <w:lang w:eastAsia="en-US"/>
        </w:rPr>
      </w:pPr>
      <w:r w:rsidRPr="00685192">
        <w:rPr>
          <w:rFonts w:ascii="Arial" w:eastAsia="MS Mincho" w:hAnsi="Arial" w:cs="Arial"/>
          <w:sz w:val="20"/>
          <w:szCs w:val="20"/>
          <w:lang w:eastAsia="en-US"/>
        </w:rPr>
        <w:t>Holding the headteacher to account for its implementation</w:t>
      </w:r>
    </w:p>
    <w:p w14:paraId="183B5158" w14:textId="77777777" w:rsidR="00C02105" w:rsidRPr="00685192" w:rsidRDefault="00C02105" w:rsidP="00C02105">
      <w:pPr>
        <w:pStyle w:val="ListParagraph"/>
        <w:spacing w:after="120"/>
        <w:ind w:left="890"/>
        <w:rPr>
          <w:rFonts w:ascii="Arial" w:eastAsia="MS Mincho" w:hAnsi="Arial" w:cs="Arial"/>
          <w:sz w:val="20"/>
          <w:szCs w:val="20"/>
          <w:lang w:eastAsia="en-US"/>
        </w:rPr>
      </w:pPr>
    </w:p>
    <w:p w14:paraId="36AC4AD3" w14:textId="77777777" w:rsidR="008730E0" w:rsidRPr="00685192" w:rsidRDefault="008730E0" w:rsidP="008730E0">
      <w:pPr>
        <w:pStyle w:val="1bodycopy10pt"/>
        <w:rPr>
          <w:rFonts w:ascii="Times New Roman" w:eastAsia="Times New Roman" w:hAnsi="Times New Roman"/>
          <w:sz w:val="24"/>
          <w:u w:val="single"/>
          <w:lang w:eastAsia="en-GB"/>
        </w:rPr>
      </w:pPr>
      <w:r w:rsidRPr="00685192">
        <w:rPr>
          <w:rFonts w:eastAsia="Times New Roman"/>
          <w:u w:val="single"/>
          <w:lang w:eastAsia="en-GB"/>
        </w:rPr>
        <w:t>The</w:t>
      </w:r>
      <w:r w:rsidRPr="00685192">
        <w:rPr>
          <w:rFonts w:eastAsia="Times New Roman"/>
          <w:b/>
          <w:u w:val="single"/>
          <w:lang w:eastAsia="en-GB"/>
        </w:rPr>
        <w:t xml:space="preserve"> headteacher</w:t>
      </w:r>
      <w:r w:rsidRPr="00685192">
        <w:rPr>
          <w:rFonts w:eastAsia="Times New Roman"/>
          <w:u w:val="single"/>
          <w:lang w:eastAsia="en-GB"/>
        </w:rPr>
        <w:t xml:space="preserve"> is responsible for:</w:t>
      </w:r>
    </w:p>
    <w:p w14:paraId="0ABF60CA" w14:textId="77777777" w:rsidR="008730E0" w:rsidRPr="00685192" w:rsidRDefault="008730E0" w:rsidP="00685192">
      <w:pPr>
        <w:pStyle w:val="4Bulletedcopyblue"/>
        <w:numPr>
          <w:ilvl w:val="0"/>
          <w:numId w:val="11"/>
        </w:numPr>
        <w:rPr>
          <w:lang w:eastAsia="en-GB"/>
        </w:rPr>
      </w:pPr>
      <w:r w:rsidRPr="00685192">
        <w:rPr>
          <w:lang w:eastAsia="en-GB"/>
        </w:rPr>
        <w:t xml:space="preserve">Reviewing this policy in conjunction with the </w:t>
      </w:r>
      <w:r w:rsidRPr="00685192">
        <w:rPr>
          <w:shd w:val="clear" w:color="auto" w:fill="FFFFFF" w:themeFill="background1"/>
          <w:lang w:eastAsia="en-GB"/>
        </w:rPr>
        <w:t>Governing Body</w:t>
      </w:r>
    </w:p>
    <w:p w14:paraId="6AF0DA94" w14:textId="77777777" w:rsidR="008730E0" w:rsidRPr="00685192" w:rsidRDefault="008730E0" w:rsidP="00685192">
      <w:pPr>
        <w:pStyle w:val="4Bulletedcopyblue"/>
        <w:numPr>
          <w:ilvl w:val="0"/>
          <w:numId w:val="11"/>
        </w:numPr>
        <w:rPr>
          <w:lang w:eastAsia="en-GB"/>
        </w:rPr>
      </w:pPr>
      <w:r w:rsidRPr="00685192">
        <w:rPr>
          <w:lang w:eastAsia="en-GB"/>
        </w:rPr>
        <w:t>Giving due consideration to the school’s statement of behaviour principles (appendix 1)</w:t>
      </w:r>
    </w:p>
    <w:p w14:paraId="34FE5E9F" w14:textId="77777777" w:rsidR="008730E0" w:rsidRPr="00685192" w:rsidRDefault="008730E0" w:rsidP="00685192">
      <w:pPr>
        <w:pStyle w:val="4Bulletedcopyblue"/>
        <w:numPr>
          <w:ilvl w:val="0"/>
          <w:numId w:val="11"/>
        </w:numPr>
        <w:rPr>
          <w:lang w:eastAsia="en-GB"/>
        </w:rPr>
      </w:pPr>
      <w:r w:rsidRPr="00685192">
        <w:rPr>
          <w:lang w:eastAsia="en-GB"/>
        </w:rPr>
        <w:t>Approving this policy</w:t>
      </w:r>
    </w:p>
    <w:p w14:paraId="1D80C12C" w14:textId="77777777" w:rsidR="008730E0" w:rsidRPr="00685192" w:rsidRDefault="008730E0" w:rsidP="00685192">
      <w:pPr>
        <w:pStyle w:val="4Bulletedcopyblue"/>
        <w:numPr>
          <w:ilvl w:val="0"/>
          <w:numId w:val="11"/>
        </w:numPr>
        <w:rPr>
          <w:lang w:eastAsia="en-GB"/>
        </w:rPr>
      </w:pPr>
      <w:r w:rsidRPr="00685192">
        <w:rPr>
          <w:lang w:eastAsia="en-GB"/>
        </w:rPr>
        <w:t>Ensuring that the school environment encourages positive behaviour </w:t>
      </w:r>
    </w:p>
    <w:p w14:paraId="6F7F6C6E" w14:textId="77777777" w:rsidR="008730E0" w:rsidRPr="00685192" w:rsidRDefault="008730E0" w:rsidP="00685192">
      <w:pPr>
        <w:pStyle w:val="4Bulletedcopyblue"/>
        <w:numPr>
          <w:ilvl w:val="0"/>
          <w:numId w:val="11"/>
        </w:numPr>
        <w:rPr>
          <w:lang w:eastAsia="en-GB"/>
        </w:rPr>
      </w:pPr>
      <w:r w:rsidRPr="00685192">
        <w:rPr>
          <w:lang w:eastAsia="en-GB"/>
        </w:rPr>
        <w:t>Ensuring that staff deal effectively with poor behaviour</w:t>
      </w:r>
    </w:p>
    <w:p w14:paraId="066FA1B0" w14:textId="77777777" w:rsidR="008730E0" w:rsidRPr="00685192" w:rsidRDefault="008730E0" w:rsidP="00685192">
      <w:pPr>
        <w:pStyle w:val="4Bulletedcopyblue"/>
        <w:numPr>
          <w:ilvl w:val="0"/>
          <w:numId w:val="11"/>
        </w:numPr>
        <w:rPr>
          <w:lang w:eastAsia="en-GB"/>
        </w:rPr>
      </w:pPr>
      <w:r w:rsidRPr="00685192">
        <w:rPr>
          <w:lang w:eastAsia="en-GB"/>
        </w:rPr>
        <w:t>Monitoring that the policy is implemented by staff consistently with all groups of pupils</w:t>
      </w:r>
    </w:p>
    <w:p w14:paraId="039A9BCE" w14:textId="77777777" w:rsidR="008730E0" w:rsidRPr="00685192" w:rsidRDefault="008730E0" w:rsidP="00685192">
      <w:pPr>
        <w:pStyle w:val="4Bulletedcopyblue"/>
        <w:numPr>
          <w:ilvl w:val="0"/>
          <w:numId w:val="11"/>
        </w:numPr>
        <w:rPr>
          <w:lang w:eastAsia="en-GB"/>
        </w:rPr>
      </w:pPr>
      <w:r w:rsidRPr="00685192">
        <w:rPr>
          <w:lang w:eastAsia="en-GB"/>
        </w:rPr>
        <w:t>Ensuring that all staff understand the behavioural expectations and the importance of maintaining them</w:t>
      </w:r>
    </w:p>
    <w:p w14:paraId="5D57F085" w14:textId="77777777" w:rsidR="008730E0" w:rsidRPr="00685192" w:rsidRDefault="008730E0" w:rsidP="00685192">
      <w:pPr>
        <w:pStyle w:val="4Bulletedcopyblue"/>
        <w:numPr>
          <w:ilvl w:val="0"/>
          <w:numId w:val="11"/>
        </w:numPr>
        <w:rPr>
          <w:lang w:eastAsia="en-GB"/>
        </w:rPr>
      </w:pPr>
      <w:r w:rsidRPr="00685192">
        <w:rPr>
          <w:lang w:eastAsia="en-GB"/>
        </w:rPr>
        <w:t>Providing new staff with a clear induction into the school’s behavioural culture to ensure they understand its rules and routines, and how best to support all pupils to participate fully</w:t>
      </w:r>
    </w:p>
    <w:p w14:paraId="11B3117C" w14:textId="77777777" w:rsidR="008730E0" w:rsidRPr="00685192" w:rsidRDefault="008730E0" w:rsidP="00685192">
      <w:pPr>
        <w:pStyle w:val="4Bulletedcopyblue"/>
        <w:numPr>
          <w:ilvl w:val="0"/>
          <w:numId w:val="11"/>
        </w:numPr>
        <w:rPr>
          <w:lang w:eastAsia="en-GB"/>
        </w:rPr>
      </w:pPr>
      <w:r w:rsidRPr="00685192">
        <w:rPr>
          <w:lang w:eastAsia="en-GB"/>
        </w:rPr>
        <w:t>Offering appropriate training in behaviour management, and the impact of special educational needs and disabilities (SEND) and mental health needs on behaviour, to any staff who require it, so they can fulfil their duties set out in this policy</w:t>
      </w:r>
    </w:p>
    <w:p w14:paraId="1DB27C7E" w14:textId="77777777" w:rsidR="008730E0" w:rsidRPr="00685192" w:rsidRDefault="008730E0" w:rsidP="00685192">
      <w:pPr>
        <w:pStyle w:val="4Bulletedcopyblue"/>
        <w:numPr>
          <w:ilvl w:val="0"/>
          <w:numId w:val="11"/>
        </w:numPr>
        <w:rPr>
          <w:lang w:eastAsia="en-GB"/>
        </w:rPr>
      </w:pPr>
      <w:r w:rsidRPr="00685192">
        <w:rPr>
          <w:lang w:eastAsia="en-GB"/>
        </w:rPr>
        <w:t>Ensuring this policy works alongside the safeguarding policy to offer pupils both sanctions and support when necessary</w:t>
      </w:r>
    </w:p>
    <w:p w14:paraId="635EBB53" w14:textId="77777777" w:rsidR="008730E0" w:rsidRPr="00685192" w:rsidRDefault="008730E0" w:rsidP="00685192">
      <w:pPr>
        <w:pStyle w:val="4Bulletedcopyblue"/>
        <w:numPr>
          <w:ilvl w:val="0"/>
          <w:numId w:val="11"/>
        </w:numPr>
        <w:rPr>
          <w:lang w:eastAsia="en-GB"/>
        </w:rPr>
      </w:pPr>
      <w:r w:rsidRPr="00685192">
        <w:rPr>
          <w:lang w:eastAsia="en-GB"/>
        </w:rPr>
        <w:t>Ensuring that the data from the behaviour log (CPOMS) is reviewed regularly, to make sure that no groups of pupils are being disproportionately impacted by this policy (see section 13.1)</w:t>
      </w:r>
    </w:p>
    <w:p w14:paraId="444538EB" w14:textId="77777777" w:rsidR="00C02105" w:rsidRPr="00685192" w:rsidRDefault="00C02105" w:rsidP="00C02105">
      <w:pPr>
        <w:pStyle w:val="4Bulletedcopyblue"/>
        <w:numPr>
          <w:ilvl w:val="0"/>
          <w:numId w:val="0"/>
        </w:numPr>
        <w:ind w:left="890"/>
        <w:rPr>
          <w:lang w:eastAsia="en-GB"/>
        </w:rPr>
      </w:pPr>
    </w:p>
    <w:p w14:paraId="2EA55A13" w14:textId="77777777" w:rsidR="00153111" w:rsidRPr="00685192" w:rsidRDefault="00153111" w:rsidP="00153111">
      <w:pPr>
        <w:pStyle w:val="1bodycopy10pt"/>
        <w:rPr>
          <w:u w:val="single"/>
        </w:rPr>
      </w:pPr>
      <w:r w:rsidRPr="00685192">
        <w:rPr>
          <w:b/>
          <w:u w:val="single"/>
        </w:rPr>
        <w:t xml:space="preserve">Staff </w:t>
      </w:r>
      <w:r w:rsidRPr="00685192">
        <w:rPr>
          <w:u w:val="single"/>
        </w:rPr>
        <w:t>are responsible for:</w:t>
      </w:r>
    </w:p>
    <w:p w14:paraId="187D686A" w14:textId="77777777" w:rsidR="00153111" w:rsidRPr="00685192" w:rsidRDefault="00153111" w:rsidP="00685192">
      <w:pPr>
        <w:pStyle w:val="4Bulletedcopyblue"/>
        <w:numPr>
          <w:ilvl w:val="0"/>
          <w:numId w:val="12"/>
        </w:numPr>
        <w:rPr>
          <w:lang w:eastAsia="en-GB"/>
        </w:rPr>
      </w:pPr>
      <w:r w:rsidRPr="00685192">
        <w:rPr>
          <w:lang w:eastAsia="en-GB"/>
        </w:rPr>
        <w:t>Creating a calm and safe environment for pupils</w:t>
      </w:r>
    </w:p>
    <w:p w14:paraId="1E1B785C" w14:textId="77777777" w:rsidR="00153111" w:rsidRPr="00685192" w:rsidRDefault="00153111" w:rsidP="00685192">
      <w:pPr>
        <w:pStyle w:val="4Bulletedcopyblue"/>
        <w:numPr>
          <w:ilvl w:val="0"/>
          <w:numId w:val="12"/>
        </w:numPr>
        <w:rPr>
          <w:lang w:eastAsia="en-GB"/>
        </w:rPr>
      </w:pPr>
      <w:r w:rsidRPr="00685192">
        <w:rPr>
          <w:lang w:eastAsia="en-GB"/>
        </w:rPr>
        <w:t>Establishing and maintaining clear boundaries of acceptable pupil behaviour </w:t>
      </w:r>
    </w:p>
    <w:p w14:paraId="1EE530B3" w14:textId="77777777" w:rsidR="00153111" w:rsidRPr="00685192" w:rsidRDefault="00153111" w:rsidP="00685192">
      <w:pPr>
        <w:pStyle w:val="4Bulletedcopyblue"/>
        <w:numPr>
          <w:ilvl w:val="0"/>
          <w:numId w:val="12"/>
        </w:numPr>
        <w:rPr>
          <w:lang w:eastAsia="en-GB"/>
        </w:rPr>
      </w:pPr>
      <w:r w:rsidRPr="00685192">
        <w:rPr>
          <w:lang w:eastAsia="en-GB"/>
        </w:rPr>
        <w:t>Implementing the behaviour policy consistently</w:t>
      </w:r>
    </w:p>
    <w:p w14:paraId="5989FD3F" w14:textId="77777777" w:rsidR="00153111" w:rsidRPr="00685192" w:rsidRDefault="00153111" w:rsidP="00685192">
      <w:pPr>
        <w:pStyle w:val="4Bulletedcopyblue"/>
        <w:numPr>
          <w:ilvl w:val="0"/>
          <w:numId w:val="12"/>
        </w:numPr>
        <w:rPr>
          <w:lang w:eastAsia="en-GB"/>
        </w:rPr>
      </w:pPr>
      <w:r w:rsidRPr="00685192">
        <w:rPr>
          <w:lang w:eastAsia="en-GB"/>
        </w:rPr>
        <w:t>Communicating the school’s expectations, routines, values and standards through teaching behaviour and in every interaction with pupils</w:t>
      </w:r>
    </w:p>
    <w:p w14:paraId="1DC538E6" w14:textId="77777777" w:rsidR="00153111" w:rsidRPr="00685192" w:rsidRDefault="00153111" w:rsidP="00685192">
      <w:pPr>
        <w:pStyle w:val="4Bulletedcopyblue"/>
        <w:numPr>
          <w:ilvl w:val="0"/>
          <w:numId w:val="12"/>
        </w:numPr>
        <w:rPr>
          <w:lang w:eastAsia="en-GB"/>
        </w:rPr>
      </w:pPr>
      <w:r w:rsidRPr="00685192">
        <w:rPr>
          <w:lang w:eastAsia="en-GB"/>
        </w:rPr>
        <w:lastRenderedPageBreak/>
        <w:t>Modelling expected behaviour and positive relationships</w:t>
      </w:r>
    </w:p>
    <w:p w14:paraId="32248F52" w14:textId="77777777" w:rsidR="00153111" w:rsidRPr="00685192" w:rsidRDefault="00153111" w:rsidP="00685192">
      <w:pPr>
        <w:pStyle w:val="4Bulletedcopyblue"/>
        <w:numPr>
          <w:ilvl w:val="0"/>
          <w:numId w:val="12"/>
        </w:numPr>
        <w:rPr>
          <w:lang w:eastAsia="en-GB"/>
        </w:rPr>
      </w:pPr>
      <w:r w:rsidRPr="00685192">
        <w:rPr>
          <w:lang w:eastAsia="en-GB"/>
        </w:rPr>
        <w:t>Providing a personalised approach to the specific behavioural needs of particular pupils</w:t>
      </w:r>
    </w:p>
    <w:p w14:paraId="3F9B065E" w14:textId="77777777" w:rsidR="00153111" w:rsidRPr="00685192" w:rsidRDefault="00153111" w:rsidP="00685192">
      <w:pPr>
        <w:pStyle w:val="4Bulletedcopyblue"/>
        <w:numPr>
          <w:ilvl w:val="0"/>
          <w:numId w:val="12"/>
        </w:numPr>
        <w:rPr>
          <w:rFonts w:ascii="Times New Roman" w:eastAsia="Times New Roman" w:hAnsi="Times New Roman" w:cs="Times New Roman"/>
          <w:lang w:eastAsia="en-GB"/>
        </w:rPr>
      </w:pPr>
      <w:r w:rsidRPr="00685192">
        <w:rPr>
          <w:lang w:eastAsia="en-GB"/>
        </w:rPr>
        <w:t xml:space="preserve">Considering the impact of their own behaviour on the school culture and how they can uphold school rules and expectations </w:t>
      </w:r>
    </w:p>
    <w:p w14:paraId="39502C39" w14:textId="77777777" w:rsidR="00153111" w:rsidRPr="00685192" w:rsidRDefault="00153111" w:rsidP="00685192">
      <w:pPr>
        <w:pStyle w:val="4Bulletedcopyblue"/>
        <w:numPr>
          <w:ilvl w:val="0"/>
          <w:numId w:val="12"/>
        </w:numPr>
      </w:pPr>
      <w:r w:rsidRPr="00685192">
        <w:rPr>
          <w:rFonts w:ascii="Times New Roman" w:hAnsi="Times New Roman"/>
          <w:sz w:val="14"/>
          <w:szCs w:val="14"/>
          <w:lang w:eastAsia="en-GB"/>
        </w:rPr>
        <w:t> </w:t>
      </w:r>
      <w:r w:rsidRPr="00685192">
        <w:rPr>
          <w:lang w:eastAsia="en-GB"/>
        </w:rPr>
        <w:t>Recording behaviour incidents promptly using the CPOMS system</w:t>
      </w:r>
    </w:p>
    <w:p w14:paraId="53BD6C02" w14:textId="77777777" w:rsidR="00153111" w:rsidRPr="00685192" w:rsidRDefault="00153111" w:rsidP="00685192">
      <w:pPr>
        <w:pStyle w:val="4Bulletedcopyblue"/>
        <w:numPr>
          <w:ilvl w:val="0"/>
          <w:numId w:val="12"/>
        </w:numPr>
        <w:rPr>
          <w:rFonts w:ascii="Times New Roman" w:eastAsia="Times New Roman" w:hAnsi="Times New Roman" w:cs="Times New Roman"/>
          <w:lang w:eastAsia="en-GB"/>
        </w:rPr>
      </w:pPr>
      <w:r w:rsidRPr="00685192">
        <w:rPr>
          <w:lang w:eastAsia="en-GB"/>
        </w:rPr>
        <w:t>Challenging pupils to meet the school’s expectations</w:t>
      </w:r>
    </w:p>
    <w:p w14:paraId="24E578BF" w14:textId="77777777" w:rsidR="00153111" w:rsidRPr="00685192" w:rsidRDefault="00153111" w:rsidP="00685192">
      <w:pPr>
        <w:pStyle w:val="4Bulletedcopyblue"/>
        <w:numPr>
          <w:ilvl w:val="0"/>
          <w:numId w:val="12"/>
        </w:numPr>
      </w:pPr>
      <w:r w:rsidRPr="00685192">
        <w:t xml:space="preserve">The senior leadership team (SLT) will support staff in responding to behaviour incidents. </w:t>
      </w:r>
    </w:p>
    <w:p w14:paraId="12560012" w14:textId="77777777" w:rsidR="00C02105" w:rsidRPr="00685192" w:rsidRDefault="00C02105" w:rsidP="00C02105">
      <w:pPr>
        <w:pStyle w:val="4Bulletedcopyblue"/>
        <w:numPr>
          <w:ilvl w:val="0"/>
          <w:numId w:val="0"/>
        </w:numPr>
        <w:ind w:left="720"/>
      </w:pPr>
    </w:p>
    <w:p w14:paraId="084D6D5D" w14:textId="77777777" w:rsidR="000E3FBC" w:rsidRPr="00685192" w:rsidRDefault="000E3FBC" w:rsidP="000E3FBC">
      <w:pPr>
        <w:pStyle w:val="1bodycopy10pt"/>
        <w:rPr>
          <w:u w:val="single"/>
        </w:rPr>
      </w:pPr>
      <w:r w:rsidRPr="00685192">
        <w:rPr>
          <w:b/>
          <w:u w:val="single"/>
        </w:rPr>
        <w:t>Parents and carers,</w:t>
      </w:r>
      <w:r w:rsidRPr="00685192">
        <w:rPr>
          <w:u w:val="single"/>
        </w:rPr>
        <w:t xml:space="preserve"> where possible, should:</w:t>
      </w:r>
    </w:p>
    <w:p w14:paraId="1D692C74" w14:textId="77777777" w:rsidR="000E3FBC" w:rsidRPr="00685192" w:rsidRDefault="000E3FBC" w:rsidP="00685192">
      <w:pPr>
        <w:pStyle w:val="4Bulletedcopyblue"/>
        <w:numPr>
          <w:ilvl w:val="0"/>
          <w:numId w:val="13"/>
        </w:numPr>
        <w:rPr>
          <w:lang w:eastAsia="en-GB"/>
        </w:rPr>
      </w:pPr>
      <w:r w:rsidRPr="00685192">
        <w:rPr>
          <w:lang w:eastAsia="en-GB"/>
        </w:rPr>
        <w:t>Get to know the school’s behaviour policy and reinforce it at home where appropriate </w:t>
      </w:r>
    </w:p>
    <w:p w14:paraId="66DB234C" w14:textId="77777777" w:rsidR="000E3FBC" w:rsidRPr="00685192" w:rsidRDefault="000E3FBC" w:rsidP="00685192">
      <w:pPr>
        <w:pStyle w:val="4Bulletedcopyblue"/>
        <w:numPr>
          <w:ilvl w:val="0"/>
          <w:numId w:val="13"/>
        </w:numPr>
        <w:rPr>
          <w:lang w:eastAsia="en-GB"/>
        </w:rPr>
      </w:pPr>
      <w:r w:rsidRPr="00685192">
        <w:rPr>
          <w:lang w:eastAsia="en-GB"/>
        </w:rPr>
        <w:t>Support their child in adhering to the school’s behaviour policy</w:t>
      </w:r>
    </w:p>
    <w:p w14:paraId="7FE60D8C" w14:textId="77777777" w:rsidR="000E3FBC" w:rsidRPr="00685192" w:rsidRDefault="000E3FBC" w:rsidP="00685192">
      <w:pPr>
        <w:pStyle w:val="4Bulletedcopyblue"/>
        <w:numPr>
          <w:ilvl w:val="0"/>
          <w:numId w:val="13"/>
        </w:numPr>
        <w:rPr>
          <w:lang w:eastAsia="en-GB"/>
        </w:rPr>
      </w:pPr>
      <w:r w:rsidRPr="00685192">
        <w:rPr>
          <w:lang w:eastAsia="en-GB"/>
        </w:rPr>
        <w:t>Inform the school of any changes in circumstances that may affect their child’s behaviour</w:t>
      </w:r>
    </w:p>
    <w:p w14:paraId="37A2A620" w14:textId="77777777" w:rsidR="000E3FBC" w:rsidRPr="00685192" w:rsidRDefault="000E3FBC" w:rsidP="00685192">
      <w:pPr>
        <w:pStyle w:val="4Bulletedcopyblue"/>
        <w:numPr>
          <w:ilvl w:val="0"/>
          <w:numId w:val="13"/>
        </w:numPr>
        <w:rPr>
          <w:lang w:eastAsia="en-GB"/>
        </w:rPr>
      </w:pPr>
      <w:r w:rsidRPr="00685192">
        <w:rPr>
          <w:lang w:eastAsia="en-GB"/>
        </w:rPr>
        <w:t>Discuss any behavioural concerns with the class teacher promptly</w:t>
      </w:r>
    </w:p>
    <w:p w14:paraId="75CBF39C" w14:textId="77777777" w:rsidR="000E3FBC" w:rsidRPr="00685192" w:rsidRDefault="000E3FBC" w:rsidP="00685192">
      <w:pPr>
        <w:pStyle w:val="4Bulletedcopyblue"/>
        <w:numPr>
          <w:ilvl w:val="0"/>
          <w:numId w:val="13"/>
        </w:numPr>
        <w:rPr>
          <w:lang w:eastAsia="en-GB"/>
        </w:rPr>
      </w:pPr>
      <w:r w:rsidRPr="00685192">
        <w:rPr>
          <w:lang w:eastAsia="en-GB"/>
        </w:rPr>
        <w:t>Take part in any pastoral work following misbehaviour (for example, attending reviews of specific behaviour interventions)</w:t>
      </w:r>
    </w:p>
    <w:p w14:paraId="2C4DADA5" w14:textId="77777777" w:rsidR="000E3FBC" w:rsidRPr="00685192" w:rsidRDefault="000E3FBC" w:rsidP="00685192">
      <w:pPr>
        <w:pStyle w:val="4Bulletedcopyblue"/>
        <w:numPr>
          <w:ilvl w:val="0"/>
          <w:numId w:val="13"/>
        </w:numPr>
        <w:rPr>
          <w:lang w:eastAsia="en-GB"/>
        </w:rPr>
      </w:pPr>
      <w:r w:rsidRPr="00685192">
        <w:rPr>
          <w:lang w:eastAsia="en-GB"/>
        </w:rPr>
        <w:t>Raise any concerns about the management of behaviour with the school directly, while continuing to work in partnership with the school</w:t>
      </w:r>
    </w:p>
    <w:p w14:paraId="3B0B6417" w14:textId="77777777" w:rsidR="000E3FBC" w:rsidRPr="00685192" w:rsidRDefault="000E3FBC" w:rsidP="00685192">
      <w:pPr>
        <w:pStyle w:val="4Bulletedcopyblue"/>
        <w:numPr>
          <w:ilvl w:val="0"/>
          <w:numId w:val="13"/>
        </w:numPr>
        <w:rPr>
          <w:lang w:eastAsia="en-GB"/>
        </w:rPr>
      </w:pPr>
      <w:r w:rsidRPr="00685192">
        <w:rPr>
          <w:lang w:eastAsia="en-GB"/>
        </w:rPr>
        <w:t>Take part in the life of the school and its culture</w:t>
      </w:r>
    </w:p>
    <w:p w14:paraId="3F0B9555" w14:textId="77777777" w:rsidR="00C02105" w:rsidRPr="00685192" w:rsidRDefault="000E3FBC" w:rsidP="000E3FBC">
      <w:pPr>
        <w:pStyle w:val="1bodycopy10pt"/>
        <w:rPr>
          <w:lang w:eastAsia="en-GB"/>
        </w:rPr>
      </w:pPr>
      <w:r w:rsidRPr="00685192">
        <w:rPr>
          <w:lang w:eastAsia="en-GB"/>
        </w:rPr>
        <w:t>The school will endeavour to build a positive relationship with parents and carers by keeping them informed about developments in their child's behaviour and the school’s policy, and working in collaboration with them to tackle behavioural issues.</w:t>
      </w:r>
    </w:p>
    <w:p w14:paraId="3A6CA297" w14:textId="77777777" w:rsidR="00C02105" w:rsidRPr="00685192" w:rsidRDefault="00C02105" w:rsidP="000E3FBC">
      <w:pPr>
        <w:pStyle w:val="1bodycopy10pt"/>
        <w:rPr>
          <w:lang w:eastAsia="en-GB"/>
        </w:rPr>
      </w:pPr>
    </w:p>
    <w:p w14:paraId="74A643FC" w14:textId="77777777" w:rsidR="00C02105" w:rsidRPr="00685192" w:rsidRDefault="00C02105" w:rsidP="00C02105">
      <w:pPr>
        <w:spacing w:after="120"/>
        <w:rPr>
          <w:rFonts w:eastAsia="MS Mincho"/>
          <w:u w:val="single"/>
        </w:rPr>
      </w:pPr>
      <w:r w:rsidRPr="00685192">
        <w:rPr>
          <w:rFonts w:ascii="Arial" w:eastAsia="MS Mincho" w:hAnsi="Arial"/>
          <w:b/>
          <w:sz w:val="20"/>
          <w:u w:val="single"/>
        </w:rPr>
        <w:t>Pupils</w:t>
      </w:r>
      <w:r w:rsidRPr="00685192">
        <w:rPr>
          <w:rFonts w:ascii="Arial" w:eastAsia="MS Mincho" w:hAnsi="Arial"/>
          <w:sz w:val="20"/>
          <w:u w:val="single"/>
        </w:rPr>
        <w:t xml:space="preserve"> will be made aware of the following during their induction into the behaviour culture:</w:t>
      </w:r>
    </w:p>
    <w:p w14:paraId="298AFF2D" w14:textId="77777777" w:rsidR="00C02105" w:rsidRPr="00685192" w:rsidRDefault="00C02105" w:rsidP="00685192">
      <w:pPr>
        <w:pStyle w:val="ListParagraph"/>
        <w:numPr>
          <w:ilvl w:val="0"/>
          <w:numId w:val="14"/>
        </w:numPr>
        <w:spacing w:after="120"/>
        <w:rPr>
          <w:sz w:val="20"/>
        </w:rPr>
      </w:pPr>
      <w:r w:rsidRPr="00685192">
        <w:rPr>
          <w:rFonts w:ascii="Arial" w:eastAsia="MS Mincho" w:hAnsi="Arial"/>
          <w:sz w:val="20"/>
        </w:rPr>
        <w:t>The expected standard of behaviour they should be displaying at school</w:t>
      </w:r>
    </w:p>
    <w:p w14:paraId="546C3916" w14:textId="77777777" w:rsidR="00C02105" w:rsidRPr="00685192" w:rsidRDefault="00C02105" w:rsidP="00685192">
      <w:pPr>
        <w:pStyle w:val="ListParagraph"/>
        <w:numPr>
          <w:ilvl w:val="0"/>
          <w:numId w:val="14"/>
        </w:numPr>
        <w:spacing w:after="120"/>
        <w:rPr>
          <w:sz w:val="20"/>
        </w:rPr>
      </w:pPr>
      <w:r w:rsidRPr="00685192">
        <w:rPr>
          <w:rFonts w:ascii="Arial" w:eastAsia="MS Mincho" w:hAnsi="Arial"/>
          <w:sz w:val="20"/>
        </w:rPr>
        <w:t>That they have a duty to follow the behaviour policy</w:t>
      </w:r>
    </w:p>
    <w:p w14:paraId="56D6F5BB" w14:textId="77777777" w:rsidR="00C02105" w:rsidRPr="00685192" w:rsidRDefault="00C02105" w:rsidP="00685192">
      <w:pPr>
        <w:pStyle w:val="ListParagraph"/>
        <w:numPr>
          <w:ilvl w:val="0"/>
          <w:numId w:val="14"/>
        </w:numPr>
        <w:spacing w:after="120"/>
        <w:rPr>
          <w:sz w:val="20"/>
        </w:rPr>
      </w:pPr>
      <w:r w:rsidRPr="00685192">
        <w:rPr>
          <w:rFonts w:ascii="Arial" w:eastAsia="MS Mincho" w:hAnsi="Arial"/>
          <w:sz w:val="20"/>
        </w:rPr>
        <w:t>The school’s key rules and routines</w:t>
      </w:r>
    </w:p>
    <w:p w14:paraId="0F9DE0A0" w14:textId="77777777" w:rsidR="00C02105" w:rsidRPr="00685192" w:rsidRDefault="00C02105" w:rsidP="00685192">
      <w:pPr>
        <w:pStyle w:val="ListParagraph"/>
        <w:numPr>
          <w:ilvl w:val="0"/>
          <w:numId w:val="14"/>
        </w:numPr>
        <w:spacing w:after="120"/>
        <w:rPr>
          <w:sz w:val="20"/>
        </w:rPr>
      </w:pPr>
      <w:r w:rsidRPr="00685192">
        <w:rPr>
          <w:rFonts w:ascii="Arial" w:eastAsia="MS Mincho" w:hAnsi="Arial"/>
          <w:sz w:val="20"/>
        </w:rPr>
        <w:t>The rewards they can earn for meeting the behaviour standards, and the consequences they will face if they don’t meet the standards</w:t>
      </w:r>
    </w:p>
    <w:p w14:paraId="36BF1DDC" w14:textId="5CAC600F" w:rsidR="00C02105" w:rsidRPr="00F14A1B" w:rsidRDefault="00C02105" w:rsidP="00685192">
      <w:pPr>
        <w:pStyle w:val="ListParagraph"/>
        <w:numPr>
          <w:ilvl w:val="0"/>
          <w:numId w:val="14"/>
        </w:numPr>
        <w:spacing w:after="120"/>
        <w:rPr>
          <w:sz w:val="20"/>
        </w:rPr>
      </w:pPr>
      <w:r w:rsidRPr="00F14A1B">
        <w:rPr>
          <w:rFonts w:ascii="Arial" w:eastAsia="MS Mincho" w:hAnsi="Arial"/>
          <w:sz w:val="20"/>
        </w:rPr>
        <w:t>The pastoral support that is available to them to help them meet the behaviour standards</w:t>
      </w:r>
    </w:p>
    <w:p w14:paraId="5BEDF7F0" w14:textId="00CB142C" w:rsidR="005E0A80" w:rsidRPr="00F14A1B" w:rsidRDefault="005E0A80" w:rsidP="005E0A80">
      <w:pPr>
        <w:pStyle w:val="ListParagraph"/>
        <w:numPr>
          <w:ilvl w:val="0"/>
          <w:numId w:val="14"/>
        </w:numPr>
        <w:spacing w:after="120"/>
        <w:rPr>
          <w:rFonts w:ascii="Arial" w:hAnsi="Arial"/>
          <w:color w:val="000000"/>
          <w:sz w:val="20"/>
        </w:rPr>
      </w:pPr>
      <w:r w:rsidRPr="00F14A1B">
        <w:rPr>
          <w:rFonts w:ascii="Arial" w:hAnsi="Arial"/>
          <w:color w:val="000000"/>
          <w:sz w:val="20"/>
        </w:rPr>
        <w:t xml:space="preserve">The </w:t>
      </w:r>
      <w:r w:rsidRPr="00F14A1B">
        <w:rPr>
          <w:rFonts w:ascii="Arial" w:hAnsi="Arial"/>
          <w:color w:val="000000"/>
          <w:sz w:val="20"/>
        </w:rPr>
        <w:t xml:space="preserve">pastoral support that is available to them if they are affected by acts of physical aggression or the dysregulation of others. </w:t>
      </w:r>
    </w:p>
    <w:p w14:paraId="5CE9628D" w14:textId="77777777" w:rsidR="00C02105" w:rsidRPr="00685192" w:rsidRDefault="00C02105" w:rsidP="00685192">
      <w:pPr>
        <w:pStyle w:val="ListParagraph"/>
        <w:numPr>
          <w:ilvl w:val="0"/>
          <w:numId w:val="14"/>
        </w:numPr>
        <w:spacing w:after="120"/>
        <w:rPr>
          <w:rFonts w:ascii="Arial" w:eastAsia="MS Mincho" w:hAnsi="Arial" w:cs="Arial"/>
          <w:sz w:val="20"/>
          <w:szCs w:val="20"/>
        </w:rPr>
      </w:pPr>
      <w:r w:rsidRPr="00685192">
        <w:rPr>
          <w:rFonts w:ascii="Arial" w:eastAsia="MS Mincho" w:hAnsi="Arial" w:cs="Arial"/>
          <w:sz w:val="20"/>
          <w:szCs w:val="20"/>
        </w:rPr>
        <w:t>Pupils will be supported to develop an understanding of the school’s behaviour policy and wider culture.</w:t>
      </w:r>
    </w:p>
    <w:p w14:paraId="0076AF11" w14:textId="77777777" w:rsidR="00C02105" w:rsidRPr="00685192" w:rsidRDefault="00C02105" w:rsidP="00685192">
      <w:pPr>
        <w:pStyle w:val="ListParagraph"/>
        <w:numPr>
          <w:ilvl w:val="0"/>
          <w:numId w:val="14"/>
        </w:numPr>
        <w:spacing w:after="120"/>
        <w:rPr>
          <w:rFonts w:ascii="Arial" w:eastAsia="MS Mincho" w:hAnsi="Arial" w:cs="Arial"/>
          <w:sz w:val="20"/>
          <w:szCs w:val="20"/>
          <w:lang w:eastAsia="en-US"/>
        </w:rPr>
      </w:pPr>
      <w:r w:rsidRPr="00685192">
        <w:rPr>
          <w:rFonts w:ascii="Arial" w:eastAsia="MS Mincho" w:hAnsi="Arial" w:cs="Arial"/>
          <w:sz w:val="20"/>
          <w:szCs w:val="20"/>
        </w:rPr>
        <w:t xml:space="preserve">Pupils will be asked to give feedback on their </w:t>
      </w:r>
      <w:r w:rsidRPr="00685192">
        <w:rPr>
          <w:rFonts w:ascii="Arial" w:eastAsia="MS Mincho" w:hAnsi="Arial" w:cs="Arial"/>
          <w:sz w:val="20"/>
          <w:szCs w:val="20"/>
          <w:lang w:eastAsia="en-US"/>
        </w:rPr>
        <w:t>experience of the behaviour culture to support the evaluation, improvement and implementation of the behaviour policy.</w:t>
      </w:r>
    </w:p>
    <w:p w14:paraId="6426CB9B" w14:textId="77777777" w:rsidR="00C02105" w:rsidRPr="00685192" w:rsidRDefault="00C02105" w:rsidP="00685192">
      <w:pPr>
        <w:pStyle w:val="ListParagraph"/>
        <w:numPr>
          <w:ilvl w:val="0"/>
          <w:numId w:val="14"/>
        </w:numPr>
        <w:spacing w:after="120"/>
        <w:rPr>
          <w:rFonts w:ascii="Arial" w:eastAsia="MS Mincho" w:hAnsi="Arial" w:cs="Arial"/>
          <w:sz w:val="20"/>
          <w:szCs w:val="20"/>
        </w:rPr>
      </w:pPr>
      <w:r w:rsidRPr="00685192">
        <w:rPr>
          <w:rFonts w:ascii="Arial" w:eastAsia="MS Mincho" w:hAnsi="Arial" w:cs="Arial"/>
          <w:sz w:val="20"/>
          <w:szCs w:val="20"/>
        </w:rPr>
        <w:t>Extra support and induction will be provided for pupils who are mid-</w:t>
      </w:r>
      <w:r w:rsidR="00D92E9F" w:rsidRPr="00685192">
        <w:rPr>
          <w:rFonts w:ascii="Arial" w:eastAsia="MS Mincho" w:hAnsi="Arial" w:cs="Arial"/>
          <w:sz w:val="20"/>
          <w:szCs w:val="20"/>
        </w:rPr>
        <w:t xml:space="preserve">year </w:t>
      </w:r>
      <w:r w:rsidRPr="00685192">
        <w:rPr>
          <w:rFonts w:ascii="Arial" w:eastAsia="MS Mincho" w:hAnsi="Arial" w:cs="Arial"/>
          <w:sz w:val="20"/>
          <w:szCs w:val="20"/>
        </w:rPr>
        <w:t>arrivals.</w:t>
      </w:r>
    </w:p>
    <w:p w14:paraId="3F5DEE7F" w14:textId="77777777" w:rsidR="000072DB" w:rsidRPr="00685192" w:rsidRDefault="000072DB" w:rsidP="00B231B6">
      <w:pPr>
        <w:rPr>
          <w:rFonts w:ascii="Calibri" w:hAnsi="Calibri" w:cs="Arial"/>
          <w:sz w:val="22"/>
          <w:szCs w:val="22"/>
        </w:rPr>
      </w:pPr>
    </w:p>
    <w:p w14:paraId="119366BD" w14:textId="77777777" w:rsidR="008730E0" w:rsidRPr="00685192" w:rsidRDefault="008730E0" w:rsidP="00B231B6">
      <w:pPr>
        <w:rPr>
          <w:rFonts w:ascii="Calibri" w:hAnsi="Calibri" w:cs="Arial"/>
          <w:sz w:val="22"/>
          <w:szCs w:val="22"/>
        </w:rPr>
      </w:pPr>
    </w:p>
    <w:p w14:paraId="5ED92A03" w14:textId="77777777" w:rsidR="000E3FBC" w:rsidRPr="00685192" w:rsidRDefault="000E3FBC" w:rsidP="00B231B6">
      <w:pPr>
        <w:rPr>
          <w:rFonts w:ascii="Calibri" w:hAnsi="Calibri" w:cs="Arial"/>
          <w:sz w:val="22"/>
          <w:szCs w:val="22"/>
        </w:rPr>
      </w:pPr>
    </w:p>
    <w:tbl>
      <w:tblPr>
        <w:tblW w:w="10620" w:type="dxa"/>
        <w:tblInd w:w="-80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520"/>
        <w:gridCol w:w="8100"/>
      </w:tblGrid>
      <w:tr w:rsidR="000E3FBC" w:rsidRPr="00685192" w14:paraId="480A737E" w14:textId="77777777" w:rsidTr="00C60108">
        <w:tc>
          <w:tcPr>
            <w:tcW w:w="2520" w:type="dxa"/>
            <w:tcBorders>
              <w:top w:val="single" w:sz="4" w:space="0" w:color="auto"/>
              <w:left w:val="single" w:sz="4" w:space="0" w:color="auto"/>
              <w:bottom w:val="single" w:sz="4" w:space="0" w:color="auto"/>
              <w:right w:val="single" w:sz="4" w:space="0" w:color="auto"/>
            </w:tcBorders>
            <w:shd w:val="pct10" w:color="auto" w:fill="auto"/>
            <w:vAlign w:val="center"/>
          </w:tcPr>
          <w:p w14:paraId="4C2DAEA0" w14:textId="77777777" w:rsidR="000E3FBC" w:rsidRPr="00685192" w:rsidRDefault="000E3FBC" w:rsidP="00C60108">
            <w:pPr>
              <w:spacing w:before="120" w:after="120"/>
              <w:rPr>
                <w:rFonts w:ascii="Calibri" w:hAnsi="Calibri" w:cs="Arial"/>
                <w:b/>
                <w:sz w:val="22"/>
                <w:szCs w:val="22"/>
              </w:rPr>
            </w:pPr>
            <w:r w:rsidRPr="00685192">
              <w:rPr>
                <w:rFonts w:ascii="Calibri" w:hAnsi="Calibri" w:cs="Arial"/>
                <w:b/>
                <w:sz w:val="22"/>
                <w:szCs w:val="22"/>
              </w:rPr>
              <w:t>School Behaviour Curriculum</w:t>
            </w:r>
          </w:p>
        </w:tc>
        <w:tc>
          <w:tcPr>
            <w:tcW w:w="8100" w:type="dxa"/>
            <w:tcBorders>
              <w:top w:val="single" w:sz="4" w:space="0" w:color="auto"/>
              <w:left w:val="single" w:sz="4" w:space="0" w:color="auto"/>
              <w:bottom w:val="single" w:sz="4" w:space="0" w:color="auto"/>
              <w:right w:val="single" w:sz="4" w:space="0" w:color="auto"/>
            </w:tcBorders>
            <w:vAlign w:val="center"/>
          </w:tcPr>
          <w:p w14:paraId="0F90FB6E" w14:textId="77777777" w:rsidR="000E3FBC" w:rsidRPr="00685192" w:rsidRDefault="000E3FBC" w:rsidP="00C60108">
            <w:pPr>
              <w:spacing w:before="120" w:after="120"/>
              <w:rPr>
                <w:rFonts w:ascii="Calibri" w:hAnsi="Calibri" w:cs="Arial"/>
                <w:b/>
                <w:sz w:val="22"/>
                <w:szCs w:val="22"/>
              </w:rPr>
            </w:pPr>
          </w:p>
        </w:tc>
      </w:tr>
    </w:tbl>
    <w:p w14:paraId="53FD7C05" w14:textId="77777777" w:rsidR="00685192" w:rsidRDefault="00685192" w:rsidP="00685192">
      <w:pPr>
        <w:ind w:left="720"/>
        <w:rPr>
          <w:rFonts w:ascii="Arial" w:eastAsia="MS Mincho" w:hAnsi="Arial" w:cs="Arial"/>
          <w:sz w:val="20"/>
          <w:szCs w:val="20"/>
        </w:rPr>
      </w:pPr>
    </w:p>
    <w:p w14:paraId="3E8B9E17" w14:textId="77777777" w:rsidR="00685192" w:rsidRPr="00685192" w:rsidRDefault="00685192" w:rsidP="00685192">
      <w:pPr>
        <w:numPr>
          <w:ilvl w:val="0"/>
          <w:numId w:val="1"/>
        </w:numPr>
        <w:rPr>
          <w:rFonts w:ascii="Arial" w:eastAsia="MS Mincho" w:hAnsi="Arial" w:cs="Arial"/>
          <w:sz w:val="20"/>
          <w:szCs w:val="20"/>
          <w:lang w:eastAsia="en-US"/>
        </w:rPr>
      </w:pPr>
      <w:r w:rsidRPr="00685192">
        <w:rPr>
          <w:rFonts w:ascii="Arial" w:eastAsia="MS Mincho" w:hAnsi="Arial" w:cs="Arial"/>
          <w:sz w:val="20"/>
          <w:szCs w:val="20"/>
          <w:lang w:eastAsia="en-US"/>
        </w:rPr>
        <w:t>Behaviour is a means of communication.</w:t>
      </w:r>
    </w:p>
    <w:p w14:paraId="0D3C9CC5" w14:textId="77777777" w:rsidR="00685192" w:rsidRPr="00685192" w:rsidRDefault="00685192" w:rsidP="00685192">
      <w:pPr>
        <w:numPr>
          <w:ilvl w:val="0"/>
          <w:numId w:val="1"/>
        </w:numPr>
        <w:rPr>
          <w:rFonts w:ascii="Arial" w:eastAsia="MS Mincho" w:hAnsi="Arial" w:cs="Arial"/>
          <w:sz w:val="20"/>
          <w:szCs w:val="20"/>
          <w:lang w:eastAsia="en-US"/>
        </w:rPr>
      </w:pPr>
      <w:r w:rsidRPr="00685192">
        <w:rPr>
          <w:rFonts w:ascii="Arial" w:eastAsia="MS Mincho" w:hAnsi="Arial" w:cs="Arial"/>
          <w:sz w:val="20"/>
          <w:szCs w:val="20"/>
          <w:lang w:eastAsia="en-US"/>
        </w:rPr>
        <w:lastRenderedPageBreak/>
        <w:t>Relationships are key to positive behaviour within school as when children feel safe and have their emotional needs met then they are better able to self-regulate and manage challenges.</w:t>
      </w:r>
    </w:p>
    <w:p w14:paraId="6956DED2" w14:textId="77777777" w:rsidR="00685192" w:rsidRPr="00685192" w:rsidRDefault="00685192" w:rsidP="00685192">
      <w:pPr>
        <w:pStyle w:val="ListParagraph"/>
        <w:numPr>
          <w:ilvl w:val="0"/>
          <w:numId w:val="1"/>
        </w:numPr>
        <w:rPr>
          <w:rFonts w:ascii="Arial" w:eastAsia="MS Mincho" w:hAnsi="Arial" w:cs="Arial"/>
          <w:sz w:val="20"/>
          <w:szCs w:val="20"/>
          <w:lang w:eastAsia="en-US"/>
        </w:rPr>
      </w:pPr>
      <w:r w:rsidRPr="00685192">
        <w:rPr>
          <w:rFonts w:ascii="Arial" w:eastAsia="MS Mincho" w:hAnsi="Arial" w:cs="Arial"/>
          <w:sz w:val="20"/>
          <w:szCs w:val="20"/>
          <w:lang w:eastAsia="en-US"/>
        </w:rPr>
        <w:t xml:space="preserve">Expectations are clear and concise with all staff using “Ready, Respectful, Safe” to identify positive behaviours and support change when required. </w:t>
      </w:r>
    </w:p>
    <w:p w14:paraId="44AF1367" w14:textId="77777777" w:rsidR="00685192" w:rsidRPr="00685192" w:rsidRDefault="00685192" w:rsidP="00685192">
      <w:pPr>
        <w:numPr>
          <w:ilvl w:val="0"/>
          <w:numId w:val="1"/>
        </w:numPr>
        <w:rPr>
          <w:rFonts w:ascii="Arial" w:eastAsia="MS Mincho" w:hAnsi="Arial" w:cs="Arial"/>
          <w:sz w:val="20"/>
          <w:szCs w:val="20"/>
          <w:lang w:eastAsia="en-US"/>
        </w:rPr>
      </w:pPr>
      <w:r w:rsidRPr="00685192">
        <w:rPr>
          <w:rFonts w:ascii="Arial" w:eastAsia="MS Mincho" w:hAnsi="Arial" w:cs="Arial"/>
          <w:sz w:val="20"/>
          <w:szCs w:val="20"/>
          <w:lang w:eastAsia="en-US"/>
        </w:rPr>
        <w:t xml:space="preserve">All members of the school community are attachment and trauma aware, recognising the importance of attuning, validating, regulating and then containing emotions when children are dysregulated.   </w:t>
      </w:r>
    </w:p>
    <w:p w14:paraId="0B882C97" w14:textId="77777777" w:rsidR="00685192" w:rsidRPr="00685192" w:rsidRDefault="00685192" w:rsidP="00685192">
      <w:pPr>
        <w:numPr>
          <w:ilvl w:val="0"/>
          <w:numId w:val="1"/>
        </w:numPr>
        <w:rPr>
          <w:rFonts w:ascii="Arial" w:eastAsia="MS Mincho" w:hAnsi="Arial" w:cs="Arial"/>
          <w:sz w:val="20"/>
          <w:szCs w:val="20"/>
          <w:lang w:eastAsia="en-US"/>
        </w:rPr>
      </w:pPr>
      <w:r w:rsidRPr="00685192">
        <w:rPr>
          <w:rFonts w:ascii="Arial" w:eastAsia="MS Mincho" w:hAnsi="Arial" w:cs="Arial"/>
          <w:sz w:val="20"/>
          <w:szCs w:val="20"/>
          <w:lang w:eastAsia="en-US"/>
        </w:rPr>
        <w:t>All members of staff receive training on attachment and restorative approaches.</w:t>
      </w:r>
    </w:p>
    <w:p w14:paraId="02234BFD" w14:textId="77777777" w:rsidR="00685192" w:rsidRPr="00685192" w:rsidRDefault="00685192" w:rsidP="00685192">
      <w:pPr>
        <w:numPr>
          <w:ilvl w:val="0"/>
          <w:numId w:val="1"/>
        </w:numPr>
        <w:rPr>
          <w:rFonts w:ascii="Arial" w:eastAsia="MS Mincho" w:hAnsi="Arial" w:cs="Arial"/>
          <w:sz w:val="20"/>
          <w:szCs w:val="20"/>
          <w:lang w:eastAsia="en-US"/>
        </w:rPr>
      </w:pPr>
      <w:r w:rsidRPr="00685192">
        <w:rPr>
          <w:rFonts w:ascii="Arial" w:eastAsia="MS Mincho" w:hAnsi="Arial" w:cs="Arial"/>
          <w:sz w:val="20"/>
          <w:szCs w:val="20"/>
          <w:lang w:eastAsia="en-US"/>
        </w:rPr>
        <w:t xml:space="preserve">Staff will use PACE to develop supportive relationships with pupils which in turn will enable co-regulation at times of stress. See </w:t>
      </w:r>
      <w:r w:rsidR="00D60839">
        <w:rPr>
          <w:rFonts w:ascii="Arial" w:eastAsia="MS Mincho" w:hAnsi="Arial" w:cs="Arial"/>
          <w:sz w:val="20"/>
          <w:szCs w:val="20"/>
          <w:lang w:eastAsia="en-US"/>
        </w:rPr>
        <w:t>appendix 3</w:t>
      </w:r>
    </w:p>
    <w:p w14:paraId="1F26E60E" w14:textId="77777777" w:rsidR="00685192" w:rsidRPr="00685192" w:rsidRDefault="00685192" w:rsidP="00685192">
      <w:pPr>
        <w:pStyle w:val="ListParagraph"/>
        <w:numPr>
          <w:ilvl w:val="0"/>
          <w:numId w:val="2"/>
        </w:numPr>
        <w:rPr>
          <w:rFonts w:ascii="Arial" w:eastAsia="MS Mincho" w:hAnsi="Arial" w:cs="Arial"/>
          <w:sz w:val="20"/>
          <w:szCs w:val="20"/>
          <w:lang w:eastAsia="en-US"/>
        </w:rPr>
      </w:pPr>
      <w:r w:rsidRPr="00685192">
        <w:rPr>
          <w:rFonts w:ascii="Arial" w:eastAsia="MS Mincho" w:hAnsi="Arial" w:cs="Arial"/>
          <w:sz w:val="20"/>
          <w:szCs w:val="20"/>
          <w:lang w:eastAsia="en-US"/>
        </w:rPr>
        <w:t>Children will be supported to identify what affect their behaviour has had on others as well as how it has made them feel.</w:t>
      </w:r>
    </w:p>
    <w:p w14:paraId="325462F5" w14:textId="77777777" w:rsidR="00685192" w:rsidRPr="00685192" w:rsidRDefault="00685192" w:rsidP="00685192">
      <w:pPr>
        <w:pStyle w:val="ListParagraph"/>
        <w:numPr>
          <w:ilvl w:val="0"/>
          <w:numId w:val="2"/>
        </w:numPr>
        <w:rPr>
          <w:rFonts w:ascii="Arial" w:eastAsia="MS Mincho" w:hAnsi="Arial" w:cs="Arial"/>
          <w:sz w:val="20"/>
          <w:szCs w:val="20"/>
          <w:lang w:eastAsia="en-US"/>
        </w:rPr>
      </w:pPr>
      <w:r w:rsidRPr="00685192">
        <w:rPr>
          <w:rFonts w:ascii="Arial" w:eastAsia="MS Mincho" w:hAnsi="Arial" w:cs="Arial"/>
          <w:sz w:val="20"/>
          <w:szCs w:val="20"/>
          <w:lang w:eastAsia="en-US"/>
        </w:rPr>
        <w:t xml:space="preserve">Through a supported restorative conversation, children will reach the point where they can identify what can be done to put matters right. </w:t>
      </w:r>
    </w:p>
    <w:p w14:paraId="6A652080" w14:textId="77777777" w:rsidR="00685192" w:rsidRDefault="00685192" w:rsidP="00685192">
      <w:pPr>
        <w:pStyle w:val="ListParagraph"/>
        <w:numPr>
          <w:ilvl w:val="0"/>
          <w:numId w:val="2"/>
        </w:numPr>
        <w:rPr>
          <w:rFonts w:ascii="Arial" w:eastAsia="MS Mincho" w:hAnsi="Arial" w:cs="Arial"/>
          <w:sz w:val="20"/>
          <w:szCs w:val="20"/>
          <w:lang w:eastAsia="en-US"/>
        </w:rPr>
      </w:pPr>
      <w:r w:rsidRPr="00685192">
        <w:rPr>
          <w:rFonts w:ascii="Arial" w:eastAsia="MS Mincho" w:hAnsi="Arial" w:cs="Arial"/>
          <w:sz w:val="20"/>
          <w:szCs w:val="20"/>
          <w:lang w:eastAsia="en-US"/>
        </w:rPr>
        <w:t xml:space="preserve">CPOMS will be used to record behaviour incidents to enable SLT and the Inclusions Team to identify areas of need, allowing referrals to outside agencies or internal support such as ELSA and TALA as required. </w:t>
      </w:r>
    </w:p>
    <w:p w14:paraId="449CC3FD" w14:textId="77777777" w:rsidR="00D60839" w:rsidRDefault="00D60839" w:rsidP="00D60839">
      <w:pPr>
        <w:pStyle w:val="ListParagraph"/>
        <w:numPr>
          <w:ilvl w:val="0"/>
          <w:numId w:val="2"/>
        </w:numPr>
        <w:spacing w:after="120"/>
        <w:rPr>
          <w:rFonts w:ascii="Arial" w:eastAsia="MS Mincho" w:hAnsi="Arial"/>
          <w:sz w:val="20"/>
        </w:rPr>
      </w:pPr>
      <w:r w:rsidRPr="00D60839">
        <w:rPr>
          <w:rFonts w:ascii="Arial" w:eastAsia="MS Mincho" w:hAnsi="Arial"/>
          <w:sz w:val="20"/>
        </w:rPr>
        <w:t xml:space="preserve">Staff teach self-regulation through the use of the MyHappymind program and Zones of Regulation which are displayed in each classroom. The zones language is used to support children to recognise their emotions and put in place strategies to enable them to return to a state of calm so that they can access learning. </w:t>
      </w:r>
    </w:p>
    <w:p w14:paraId="4D17938E" w14:textId="77777777" w:rsidR="00D60839" w:rsidRPr="00D60839" w:rsidRDefault="00D60839" w:rsidP="00D60839">
      <w:pPr>
        <w:spacing w:after="120"/>
        <w:ind w:left="360"/>
        <w:rPr>
          <w:rFonts w:ascii="Arial" w:eastAsia="MS Mincho" w:hAnsi="Arial"/>
          <w:sz w:val="20"/>
        </w:rPr>
      </w:pPr>
      <w:r w:rsidRPr="00D60839">
        <w:rPr>
          <w:rFonts w:ascii="Arial" w:eastAsia="MS Mincho" w:hAnsi="Arial"/>
          <w:sz w:val="20"/>
        </w:rPr>
        <w:t>Parents will be invited in every academic year to learn about these approaches through workshops or lessons alongside their child..</w:t>
      </w:r>
    </w:p>
    <w:tbl>
      <w:tblPr>
        <w:tblW w:w="10620" w:type="dxa"/>
        <w:tblInd w:w="-80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520"/>
        <w:gridCol w:w="8100"/>
      </w:tblGrid>
      <w:tr w:rsidR="00D60839" w:rsidRPr="00685192" w14:paraId="182B2DE3" w14:textId="77777777" w:rsidTr="00D60839">
        <w:tc>
          <w:tcPr>
            <w:tcW w:w="2520" w:type="dxa"/>
            <w:tcBorders>
              <w:top w:val="single" w:sz="4" w:space="0" w:color="auto"/>
              <w:left w:val="single" w:sz="4" w:space="0" w:color="auto"/>
              <w:bottom w:val="single" w:sz="4" w:space="0" w:color="auto"/>
              <w:right w:val="single" w:sz="4" w:space="0" w:color="auto"/>
            </w:tcBorders>
            <w:shd w:val="pct10" w:color="auto" w:fill="auto"/>
            <w:vAlign w:val="center"/>
          </w:tcPr>
          <w:p w14:paraId="1C8495D7" w14:textId="77777777" w:rsidR="00D60839" w:rsidRPr="00685192" w:rsidRDefault="00D60839" w:rsidP="00D60839">
            <w:pPr>
              <w:spacing w:before="120" w:after="120"/>
              <w:rPr>
                <w:rFonts w:ascii="Calibri" w:hAnsi="Calibri" w:cs="Arial"/>
                <w:b/>
                <w:sz w:val="22"/>
                <w:szCs w:val="22"/>
              </w:rPr>
            </w:pPr>
            <w:r>
              <w:rPr>
                <w:rFonts w:ascii="Calibri" w:hAnsi="Calibri" w:cs="Arial"/>
                <w:b/>
                <w:sz w:val="22"/>
                <w:szCs w:val="22"/>
              </w:rPr>
              <w:t>Expectations</w:t>
            </w:r>
          </w:p>
        </w:tc>
        <w:tc>
          <w:tcPr>
            <w:tcW w:w="8100" w:type="dxa"/>
            <w:tcBorders>
              <w:top w:val="single" w:sz="4" w:space="0" w:color="auto"/>
              <w:left w:val="single" w:sz="4" w:space="0" w:color="auto"/>
              <w:bottom w:val="single" w:sz="4" w:space="0" w:color="auto"/>
              <w:right w:val="single" w:sz="4" w:space="0" w:color="auto"/>
            </w:tcBorders>
            <w:vAlign w:val="center"/>
          </w:tcPr>
          <w:p w14:paraId="2575181F" w14:textId="77777777" w:rsidR="00D60839" w:rsidRPr="00685192" w:rsidRDefault="00D60839" w:rsidP="00D60839">
            <w:pPr>
              <w:spacing w:before="120" w:after="120"/>
              <w:rPr>
                <w:rFonts w:ascii="Calibri" w:hAnsi="Calibri" w:cs="Arial"/>
                <w:b/>
                <w:sz w:val="22"/>
                <w:szCs w:val="22"/>
              </w:rPr>
            </w:pPr>
          </w:p>
        </w:tc>
      </w:tr>
    </w:tbl>
    <w:p w14:paraId="4B8C2206" w14:textId="77777777" w:rsidR="00685192" w:rsidRDefault="00685192" w:rsidP="00B231B6">
      <w:pPr>
        <w:rPr>
          <w:rFonts w:ascii="Calibri" w:hAnsi="Calibri" w:cs="Arial"/>
          <w:sz w:val="22"/>
          <w:szCs w:val="22"/>
        </w:rPr>
      </w:pPr>
    </w:p>
    <w:p w14:paraId="5A0221BC" w14:textId="77777777" w:rsidR="000E3FBC" w:rsidRPr="00685192" w:rsidRDefault="000E3FBC" w:rsidP="00B231B6">
      <w:pPr>
        <w:rPr>
          <w:rFonts w:ascii="Calibri" w:hAnsi="Calibri" w:cs="Arial"/>
          <w:sz w:val="22"/>
          <w:szCs w:val="22"/>
        </w:rPr>
      </w:pPr>
      <w:r w:rsidRPr="00685192">
        <w:rPr>
          <w:rFonts w:ascii="Calibri" w:hAnsi="Calibri" w:cs="Arial"/>
          <w:sz w:val="22"/>
          <w:szCs w:val="22"/>
        </w:rPr>
        <w:t>Children are expected to</w:t>
      </w:r>
    </w:p>
    <w:p w14:paraId="1ED5162C" w14:textId="77777777" w:rsidR="00692F1E" w:rsidRPr="00685192" w:rsidRDefault="00692F1E" w:rsidP="00B231B6">
      <w:pPr>
        <w:rPr>
          <w:rFonts w:ascii="Calibri" w:hAnsi="Calibri" w:cs="Arial"/>
          <w:sz w:val="22"/>
          <w:szCs w:val="22"/>
        </w:rPr>
      </w:pPr>
    </w:p>
    <w:p w14:paraId="6FC04689" w14:textId="77777777" w:rsidR="00692F1E" w:rsidRPr="00685192" w:rsidRDefault="00692F1E" w:rsidP="00685192">
      <w:pPr>
        <w:pStyle w:val="4Bulletedcopyblue"/>
        <w:numPr>
          <w:ilvl w:val="0"/>
          <w:numId w:val="15"/>
        </w:numPr>
      </w:pPr>
      <w:r w:rsidRPr="00685192">
        <w:t>Behave in an orderly and self-controlled way</w:t>
      </w:r>
    </w:p>
    <w:p w14:paraId="3E5EEA95" w14:textId="77777777" w:rsidR="00692F1E" w:rsidRPr="00685192" w:rsidRDefault="00692F1E" w:rsidP="00685192">
      <w:pPr>
        <w:pStyle w:val="4Bulletedcopyblue"/>
        <w:numPr>
          <w:ilvl w:val="0"/>
          <w:numId w:val="15"/>
        </w:numPr>
      </w:pPr>
      <w:r w:rsidRPr="00685192">
        <w:t>Show respect to members of staff and each other</w:t>
      </w:r>
    </w:p>
    <w:p w14:paraId="5A5A36DC" w14:textId="77777777" w:rsidR="00692F1E" w:rsidRPr="00685192" w:rsidRDefault="00692F1E" w:rsidP="00685192">
      <w:pPr>
        <w:pStyle w:val="4Bulletedcopyblue"/>
        <w:numPr>
          <w:ilvl w:val="0"/>
          <w:numId w:val="15"/>
        </w:numPr>
      </w:pPr>
      <w:r w:rsidRPr="00685192">
        <w:t>In class, make it possible for all pupils to learn</w:t>
      </w:r>
    </w:p>
    <w:p w14:paraId="51F782DE" w14:textId="77777777" w:rsidR="00692F1E" w:rsidRPr="00685192" w:rsidRDefault="00692F1E" w:rsidP="00685192">
      <w:pPr>
        <w:pStyle w:val="4Bulletedcopyblue"/>
        <w:numPr>
          <w:ilvl w:val="0"/>
          <w:numId w:val="15"/>
        </w:numPr>
      </w:pPr>
      <w:r w:rsidRPr="00685192">
        <w:t>Move quietly around the school</w:t>
      </w:r>
    </w:p>
    <w:p w14:paraId="1F645C89" w14:textId="77777777" w:rsidR="00692F1E" w:rsidRPr="00685192" w:rsidRDefault="00692F1E" w:rsidP="00685192">
      <w:pPr>
        <w:pStyle w:val="4Bulletedcopyblue"/>
        <w:numPr>
          <w:ilvl w:val="0"/>
          <w:numId w:val="15"/>
        </w:numPr>
      </w:pPr>
      <w:r w:rsidRPr="00685192">
        <w:t>Treat the school buildings and school property with respect</w:t>
      </w:r>
    </w:p>
    <w:p w14:paraId="683EBE19" w14:textId="77777777" w:rsidR="00692F1E" w:rsidRPr="00685192" w:rsidRDefault="00692F1E" w:rsidP="00685192">
      <w:pPr>
        <w:pStyle w:val="4Bulletedcopyblue"/>
        <w:numPr>
          <w:ilvl w:val="0"/>
          <w:numId w:val="15"/>
        </w:numPr>
      </w:pPr>
      <w:r w:rsidRPr="00685192">
        <w:t>Wear the correct uniform at all times</w:t>
      </w:r>
    </w:p>
    <w:p w14:paraId="4A0FA61D" w14:textId="77777777" w:rsidR="00692F1E" w:rsidRPr="00685192" w:rsidRDefault="00692F1E" w:rsidP="00685192">
      <w:pPr>
        <w:pStyle w:val="4Bulletedcopyblue"/>
        <w:numPr>
          <w:ilvl w:val="0"/>
          <w:numId w:val="15"/>
        </w:numPr>
      </w:pPr>
      <w:r w:rsidRPr="00685192">
        <w:t>Accept sanctions when given</w:t>
      </w:r>
    </w:p>
    <w:p w14:paraId="556488FD" w14:textId="77777777" w:rsidR="00692F1E" w:rsidRPr="00685192" w:rsidRDefault="00692F1E" w:rsidP="00685192">
      <w:pPr>
        <w:pStyle w:val="4Bulletedcopyblue"/>
        <w:numPr>
          <w:ilvl w:val="0"/>
          <w:numId w:val="15"/>
        </w:numPr>
      </w:pPr>
      <w:r w:rsidRPr="00685192">
        <w:t>Refrain from behaving in a way that brings the school into disrepute, including when outside school or online</w:t>
      </w:r>
    </w:p>
    <w:p w14:paraId="0CE845AE" w14:textId="77777777" w:rsidR="005510DF" w:rsidRPr="00685192" w:rsidRDefault="005510DF" w:rsidP="00692F1E">
      <w:pPr>
        <w:spacing w:after="120"/>
        <w:rPr>
          <w:rFonts w:ascii="Arial" w:eastAsia="MS Mincho" w:hAnsi="Arial"/>
          <w:sz w:val="20"/>
        </w:rPr>
      </w:pPr>
    </w:p>
    <w:tbl>
      <w:tblPr>
        <w:tblW w:w="10620" w:type="dxa"/>
        <w:tblInd w:w="-80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520"/>
        <w:gridCol w:w="8100"/>
      </w:tblGrid>
      <w:tr w:rsidR="005510DF" w:rsidRPr="00685192" w14:paraId="7D487C81" w14:textId="77777777" w:rsidTr="00C60108">
        <w:tc>
          <w:tcPr>
            <w:tcW w:w="2520" w:type="dxa"/>
            <w:tcBorders>
              <w:top w:val="single" w:sz="4" w:space="0" w:color="auto"/>
              <w:left w:val="single" w:sz="4" w:space="0" w:color="auto"/>
              <w:bottom w:val="single" w:sz="4" w:space="0" w:color="auto"/>
              <w:right w:val="single" w:sz="4" w:space="0" w:color="auto"/>
            </w:tcBorders>
            <w:shd w:val="pct10" w:color="auto" w:fill="auto"/>
            <w:vAlign w:val="center"/>
          </w:tcPr>
          <w:p w14:paraId="45C5C9AD" w14:textId="77777777" w:rsidR="005510DF" w:rsidRPr="00685192" w:rsidRDefault="005510DF" w:rsidP="00C60108">
            <w:pPr>
              <w:spacing w:before="120" w:after="120"/>
              <w:rPr>
                <w:rFonts w:ascii="Arial" w:eastAsia="MS Mincho" w:hAnsi="Arial"/>
                <w:b/>
                <w:sz w:val="20"/>
              </w:rPr>
            </w:pPr>
            <w:r w:rsidRPr="00685192">
              <w:rPr>
                <w:rFonts w:ascii="Arial" w:eastAsia="MS Mincho" w:hAnsi="Arial"/>
                <w:b/>
                <w:sz w:val="20"/>
              </w:rPr>
              <w:t>Mobile Phones</w:t>
            </w:r>
          </w:p>
        </w:tc>
        <w:tc>
          <w:tcPr>
            <w:tcW w:w="8100" w:type="dxa"/>
            <w:tcBorders>
              <w:top w:val="single" w:sz="4" w:space="0" w:color="auto"/>
              <w:left w:val="single" w:sz="4" w:space="0" w:color="auto"/>
              <w:bottom w:val="single" w:sz="4" w:space="0" w:color="auto"/>
              <w:right w:val="single" w:sz="4" w:space="0" w:color="auto"/>
            </w:tcBorders>
            <w:vAlign w:val="center"/>
          </w:tcPr>
          <w:p w14:paraId="4FD6C4CB" w14:textId="77777777" w:rsidR="005510DF" w:rsidRPr="00685192" w:rsidRDefault="005510DF" w:rsidP="00C60108">
            <w:pPr>
              <w:spacing w:before="120" w:after="120"/>
              <w:rPr>
                <w:rFonts w:ascii="Arial" w:eastAsia="MS Mincho" w:hAnsi="Arial"/>
                <w:sz w:val="20"/>
              </w:rPr>
            </w:pPr>
          </w:p>
        </w:tc>
      </w:tr>
    </w:tbl>
    <w:p w14:paraId="60DD5C1E" w14:textId="77777777" w:rsidR="005510DF" w:rsidRPr="00685192" w:rsidRDefault="005510DF" w:rsidP="00692F1E">
      <w:pPr>
        <w:spacing w:after="120"/>
        <w:rPr>
          <w:rFonts w:ascii="Arial" w:eastAsia="MS Mincho" w:hAnsi="Arial"/>
          <w:sz w:val="20"/>
        </w:rPr>
      </w:pPr>
    </w:p>
    <w:p w14:paraId="2723E376" w14:textId="77777777" w:rsidR="005510DF" w:rsidRPr="00685192" w:rsidRDefault="005510DF" w:rsidP="00692F1E">
      <w:pPr>
        <w:spacing w:after="120"/>
        <w:rPr>
          <w:rFonts w:ascii="Arial" w:eastAsia="MS Mincho" w:hAnsi="Arial"/>
          <w:sz w:val="20"/>
        </w:rPr>
      </w:pPr>
      <w:r w:rsidRPr="00685192">
        <w:rPr>
          <w:rFonts w:ascii="Arial" w:eastAsia="MS Mincho" w:hAnsi="Arial"/>
          <w:sz w:val="20"/>
        </w:rPr>
        <w:t>Pupils are not permitted to have mobile phones or smart watches in school.</w:t>
      </w:r>
    </w:p>
    <w:p w14:paraId="26D9E34F" w14:textId="77777777" w:rsidR="0089085E" w:rsidRPr="00D60839" w:rsidRDefault="0089085E" w:rsidP="00D60839">
      <w:pPr>
        <w:rPr>
          <w:rFonts w:ascii="Calibri" w:hAnsi="Calibri"/>
          <w:sz w:val="20"/>
          <w:szCs w:val="20"/>
        </w:rPr>
      </w:pPr>
    </w:p>
    <w:tbl>
      <w:tblPr>
        <w:tblW w:w="10620" w:type="dxa"/>
        <w:tblInd w:w="-80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520"/>
        <w:gridCol w:w="8100"/>
      </w:tblGrid>
      <w:tr w:rsidR="005F660A" w:rsidRPr="00685192" w14:paraId="07310B9F" w14:textId="77777777" w:rsidTr="00B66120">
        <w:tc>
          <w:tcPr>
            <w:tcW w:w="2520" w:type="dxa"/>
            <w:tcBorders>
              <w:top w:val="single" w:sz="4" w:space="0" w:color="auto"/>
              <w:left w:val="single" w:sz="4" w:space="0" w:color="auto"/>
              <w:bottom w:val="single" w:sz="4" w:space="0" w:color="auto"/>
              <w:right w:val="single" w:sz="4" w:space="0" w:color="auto"/>
            </w:tcBorders>
            <w:shd w:val="pct10" w:color="auto" w:fill="auto"/>
            <w:vAlign w:val="center"/>
          </w:tcPr>
          <w:p w14:paraId="0FF22572" w14:textId="77777777" w:rsidR="005F660A" w:rsidRPr="00685192" w:rsidRDefault="00046AD2" w:rsidP="00046AD2">
            <w:pPr>
              <w:spacing w:before="120" w:after="120"/>
              <w:rPr>
                <w:rFonts w:ascii="Calibri" w:hAnsi="Calibri" w:cs="Arial"/>
                <w:b/>
                <w:sz w:val="22"/>
                <w:szCs w:val="22"/>
              </w:rPr>
            </w:pPr>
            <w:r w:rsidRPr="00685192">
              <w:rPr>
                <w:rFonts w:ascii="Calibri" w:hAnsi="Calibri" w:cs="Arial"/>
                <w:b/>
                <w:sz w:val="22"/>
                <w:szCs w:val="22"/>
              </w:rPr>
              <w:t>Classroom Management</w:t>
            </w:r>
          </w:p>
          <w:p w14:paraId="57932E6D" w14:textId="77777777" w:rsidR="0089085E" w:rsidRPr="00685192" w:rsidRDefault="0089085E" w:rsidP="005F660A">
            <w:pPr>
              <w:rPr>
                <w:rFonts w:ascii="Calibri" w:hAnsi="Calibri"/>
                <w:b/>
                <w:sz w:val="20"/>
                <w:szCs w:val="20"/>
              </w:rPr>
            </w:pPr>
          </w:p>
        </w:tc>
        <w:tc>
          <w:tcPr>
            <w:tcW w:w="8100" w:type="dxa"/>
            <w:tcBorders>
              <w:top w:val="single" w:sz="4" w:space="0" w:color="auto"/>
              <w:left w:val="single" w:sz="4" w:space="0" w:color="auto"/>
              <w:bottom w:val="single" w:sz="4" w:space="0" w:color="auto"/>
              <w:right w:val="single" w:sz="4" w:space="0" w:color="auto"/>
            </w:tcBorders>
            <w:vAlign w:val="center"/>
          </w:tcPr>
          <w:p w14:paraId="4468E549" w14:textId="77777777" w:rsidR="005F660A" w:rsidRPr="00685192" w:rsidRDefault="005F660A" w:rsidP="005F660A">
            <w:pPr>
              <w:rPr>
                <w:rFonts w:ascii="Calibri" w:hAnsi="Calibri"/>
                <w:b/>
                <w:sz w:val="20"/>
                <w:szCs w:val="20"/>
              </w:rPr>
            </w:pPr>
          </w:p>
        </w:tc>
      </w:tr>
    </w:tbl>
    <w:p w14:paraId="7F978E07" w14:textId="77777777" w:rsidR="00A40507" w:rsidRPr="00685192" w:rsidRDefault="00A40507" w:rsidP="00A40507">
      <w:pPr>
        <w:pStyle w:val="ListParagraph"/>
        <w:rPr>
          <w:rFonts w:ascii="Calibri" w:hAnsi="Calibri"/>
          <w:sz w:val="20"/>
          <w:szCs w:val="20"/>
        </w:rPr>
      </w:pPr>
    </w:p>
    <w:p w14:paraId="74309661" w14:textId="77777777" w:rsidR="0089085E" w:rsidRPr="00685192" w:rsidRDefault="00DA324C" w:rsidP="00685192">
      <w:pPr>
        <w:pStyle w:val="ListParagraph"/>
        <w:numPr>
          <w:ilvl w:val="0"/>
          <w:numId w:val="3"/>
        </w:numPr>
        <w:rPr>
          <w:rFonts w:ascii="Arial" w:eastAsia="MS Mincho" w:hAnsi="Arial" w:cs="Arial"/>
          <w:sz w:val="20"/>
          <w:szCs w:val="20"/>
        </w:rPr>
      </w:pPr>
      <w:r w:rsidRPr="00685192">
        <w:rPr>
          <w:rFonts w:ascii="Arial" w:eastAsia="MS Mincho" w:hAnsi="Arial" w:cs="Arial"/>
          <w:sz w:val="20"/>
          <w:szCs w:val="20"/>
        </w:rPr>
        <w:t>Adults will greet every child at the classroom door and on the playground one-way system daily.</w:t>
      </w:r>
    </w:p>
    <w:p w14:paraId="0706008D" w14:textId="77777777" w:rsidR="00DA324C" w:rsidRPr="00685192" w:rsidRDefault="00DA324C" w:rsidP="00685192">
      <w:pPr>
        <w:pStyle w:val="ListParagraph"/>
        <w:numPr>
          <w:ilvl w:val="0"/>
          <w:numId w:val="3"/>
        </w:numPr>
        <w:rPr>
          <w:rFonts w:ascii="Arial" w:eastAsia="MS Mincho" w:hAnsi="Arial" w:cs="Arial"/>
          <w:sz w:val="20"/>
          <w:szCs w:val="20"/>
        </w:rPr>
      </w:pPr>
      <w:r w:rsidRPr="00685192">
        <w:rPr>
          <w:rFonts w:ascii="Arial" w:eastAsia="MS Mincho" w:hAnsi="Arial" w:cs="Arial"/>
          <w:sz w:val="20"/>
          <w:szCs w:val="20"/>
        </w:rPr>
        <w:t>Adults will be a reliable source of safety and security using warm, open facial expressions, unthreatening body movements and a modulated voice (firm not cross)</w:t>
      </w:r>
    </w:p>
    <w:p w14:paraId="0C4FD7B3" w14:textId="77777777" w:rsidR="00A40507" w:rsidRPr="00685192" w:rsidRDefault="00A96572" w:rsidP="00685192">
      <w:pPr>
        <w:pStyle w:val="ListParagraph"/>
        <w:numPr>
          <w:ilvl w:val="0"/>
          <w:numId w:val="3"/>
        </w:numPr>
        <w:rPr>
          <w:rFonts w:ascii="Arial" w:eastAsia="MS Mincho" w:hAnsi="Arial" w:cs="Arial"/>
          <w:sz w:val="20"/>
          <w:szCs w:val="20"/>
        </w:rPr>
      </w:pPr>
      <w:r w:rsidRPr="00685192">
        <w:rPr>
          <w:rFonts w:ascii="Arial" w:eastAsia="MS Mincho" w:hAnsi="Arial" w:cs="Arial"/>
          <w:sz w:val="20"/>
          <w:szCs w:val="20"/>
        </w:rPr>
        <w:lastRenderedPageBreak/>
        <w:t>Classro</w:t>
      </w:r>
      <w:r w:rsidR="00A40507" w:rsidRPr="00685192">
        <w:rPr>
          <w:rFonts w:ascii="Arial" w:eastAsia="MS Mincho" w:hAnsi="Arial" w:cs="Arial"/>
          <w:sz w:val="20"/>
          <w:szCs w:val="20"/>
        </w:rPr>
        <w:t>oms will have visual timetables</w:t>
      </w:r>
    </w:p>
    <w:p w14:paraId="6E12A386" w14:textId="77777777" w:rsidR="00A96572" w:rsidRPr="00685192" w:rsidRDefault="00A96572" w:rsidP="00685192">
      <w:pPr>
        <w:pStyle w:val="ListParagraph"/>
        <w:numPr>
          <w:ilvl w:val="0"/>
          <w:numId w:val="3"/>
        </w:numPr>
        <w:rPr>
          <w:rFonts w:ascii="Arial" w:eastAsia="MS Mincho" w:hAnsi="Arial" w:cs="Arial"/>
          <w:sz w:val="20"/>
          <w:szCs w:val="20"/>
        </w:rPr>
      </w:pPr>
      <w:r w:rsidRPr="00685192">
        <w:rPr>
          <w:rFonts w:ascii="Arial" w:eastAsia="MS Mincho" w:hAnsi="Arial" w:cs="Arial"/>
          <w:sz w:val="20"/>
          <w:szCs w:val="20"/>
        </w:rPr>
        <w:t>Changes to routine will be managed with the needs of all children in mind.</w:t>
      </w:r>
    </w:p>
    <w:p w14:paraId="5C18400B" w14:textId="77777777" w:rsidR="00A96572" w:rsidRPr="00685192" w:rsidRDefault="00A96572" w:rsidP="00685192">
      <w:pPr>
        <w:pStyle w:val="ListParagraph"/>
        <w:numPr>
          <w:ilvl w:val="0"/>
          <w:numId w:val="3"/>
        </w:numPr>
        <w:rPr>
          <w:rFonts w:ascii="Arial" w:eastAsia="MS Mincho" w:hAnsi="Arial" w:cs="Arial"/>
          <w:sz w:val="20"/>
          <w:szCs w:val="20"/>
        </w:rPr>
      </w:pPr>
      <w:r w:rsidRPr="00685192">
        <w:rPr>
          <w:rFonts w:ascii="Arial" w:eastAsia="MS Mincho" w:hAnsi="Arial" w:cs="Arial"/>
          <w:sz w:val="20"/>
          <w:szCs w:val="20"/>
        </w:rPr>
        <w:t>Adults will take note of changes in behaviour within their classrooms, meeting these changes with safety cues, empathy and reinforcement of expectations</w:t>
      </w:r>
      <w:r w:rsidR="0030314B" w:rsidRPr="00685192">
        <w:rPr>
          <w:rFonts w:ascii="Arial" w:eastAsia="MS Mincho" w:hAnsi="Arial" w:cs="Arial"/>
          <w:sz w:val="20"/>
          <w:szCs w:val="20"/>
        </w:rPr>
        <w:t xml:space="preserve"> using verbal and visual prompts</w:t>
      </w:r>
      <w:r w:rsidR="00FE3CA8" w:rsidRPr="00685192">
        <w:rPr>
          <w:rFonts w:ascii="Arial" w:eastAsia="MS Mincho" w:hAnsi="Arial" w:cs="Arial"/>
          <w:sz w:val="20"/>
          <w:szCs w:val="20"/>
        </w:rPr>
        <w:t>.</w:t>
      </w:r>
    </w:p>
    <w:p w14:paraId="295DC349" w14:textId="77777777" w:rsidR="00A40507" w:rsidRPr="00685192" w:rsidRDefault="00A40507" w:rsidP="00685192">
      <w:pPr>
        <w:pStyle w:val="ListParagraph"/>
        <w:numPr>
          <w:ilvl w:val="0"/>
          <w:numId w:val="3"/>
        </w:numPr>
        <w:rPr>
          <w:rFonts w:ascii="Arial" w:eastAsia="MS Mincho" w:hAnsi="Arial" w:cs="Arial"/>
          <w:sz w:val="20"/>
          <w:szCs w:val="20"/>
        </w:rPr>
      </w:pPr>
      <w:r w:rsidRPr="00685192">
        <w:rPr>
          <w:rFonts w:ascii="Arial" w:eastAsia="MS Mincho" w:hAnsi="Arial" w:cs="Arial"/>
          <w:sz w:val="20"/>
          <w:szCs w:val="20"/>
        </w:rPr>
        <w:t>Adults will highlight and promote good behaviour</w:t>
      </w:r>
    </w:p>
    <w:p w14:paraId="0D198078" w14:textId="77777777" w:rsidR="00A96572" w:rsidRPr="00685192" w:rsidRDefault="00A96572" w:rsidP="00685192">
      <w:pPr>
        <w:pStyle w:val="ListParagraph"/>
        <w:numPr>
          <w:ilvl w:val="0"/>
          <w:numId w:val="3"/>
        </w:numPr>
        <w:rPr>
          <w:rFonts w:ascii="Arial" w:eastAsia="MS Mincho" w:hAnsi="Arial" w:cs="Arial"/>
          <w:sz w:val="20"/>
          <w:szCs w:val="20"/>
        </w:rPr>
      </w:pPr>
      <w:r w:rsidRPr="00685192">
        <w:rPr>
          <w:rFonts w:ascii="Arial" w:eastAsia="MS Mincho" w:hAnsi="Arial" w:cs="Arial"/>
          <w:sz w:val="20"/>
          <w:szCs w:val="20"/>
        </w:rPr>
        <w:t xml:space="preserve">Staff will liaise with the Inclusions Team and document individual adaptations to support children with additional SEMH or SEN </w:t>
      </w:r>
      <w:r w:rsidR="00A40507" w:rsidRPr="00685192">
        <w:rPr>
          <w:rFonts w:ascii="Arial" w:eastAsia="MS Mincho" w:hAnsi="Arial" w:cs="Arial"/>
          <w:sz w:val="20"/>
          <w:szCs w:val="20"/>
        </w:rPr>
        <w:t>needs (such as now/next, den time, toast time, individual charts and safe spaces</w:t>
      </w:r>
      <w:r w:rsidR="003C44CB" w:rsidRPr="00685192">
        <w:rPr>
          <w:rFonts w:ascii="Arial" w:eastAsia="MS Mincho" w:hAnsi="Arial" w:cs="Arial"/>
          <w:sz w:val="20"/>
          <w:szCs w:val="20"/>
        </w:rPr>
        <w:t>.</w:t>
      </w:r>
      <w:r w:rsidR="00A40507" w:rsidRPr="00685192">
        <w:rPr>
          <w:rFonts w:ascii="Arial" w:eastAsia="MS Mincho" w:hAnsi="Arial" w:cs="Arial"/>
          <w:sz w:val="20"/>
          <w:szCs w:val="20"/>
        </w:rPr>
        <w:t>Playground supervision may also be put in place).</w:t>
      </w:r>
    </w:p>
    <w:p w14:paraId="266230DF" w14:textId="77777777" w:rsidR="00C2071C" w:rsidRPr="00685192" w:rsidRDefault="00C2071C" w:rsidP="00685192">
      <w:pPr>
        <w:pStyle w:val="ListParagraph"/>
        <w:numPr>
          <w:ilvl w:val="0"/>
          <w:numId w:val="3"/>
        </w:numPr>
        <w:rPr>
          <w:rFonts w:ascii="Arial" w:eastAsia="MS Mincho" w:hAnsi="Arial" w:cs="Arial"/>
          <w:sz w:val="20"/>
          <w:szCs w:val="20"/>
        </w:rPr>
      </w:pPr>
      <w:r w:rsidRPr="00685192">
        <w:rPr>
          <w:rFonts w:ascii="Arial" w:eastAsia="MS Mincho" w:hAnsi="Arial" w:cs="Arial"/>
          <w:sz w:val="20"/>
          <w:szCs w:val="20"/>
        </w:rPr>
        <w:t>Staff will recognise the attachment needs of the children in their care and ensure that these are differentiated for.</w:t>
      </w:r>
    </w:p>
    <w:p w14:paraId="1FF9941C" w14:textId="77777777" w:rsidR="00623777" w:rsidRPr="00685192" w:rsidRDefault="00623777" w:rsidP="00685192">
      <w:pPr>
        <w:pStyle w:val="ListParagraph"/>
        <w:numPr>
          <w:ilvl w:val="0"/>
          <w:numId w:val="3"/>
        </w:numPr>
        <w:rPr>
          <w:rFonts w:ascii="Arial" w:eastAsia="MS Mincho" w:hAnsi="Arial" w:cs="Arial"/>
          <w:sz w:val="20"/>
          <w:szCs w:val="20"/>
        </w:rPr>
      </w:pPr>
      <w:r w:rsidRPr="00685192">
        <w:rPr>
          <w:rFonts w:ascii="Arial" w:eastAsia="MS Mincho" w:hAnsi="Arial" w:cs="Arial"/>
          <w:sz w:val="20"/>
          <w:szCs w:val="20"/>
        </w:rPr>
        <w:t xml:space="preserve">Social stories will be used to support children’s behaviour and manage their concerns when changes occur. Examples would be a change of teacher, setting or a change in the classroom dynamic. </w:t>
      </w:r>
    </w:p>
    <w:p w14:paraId="44B3B962" w14:textId="77777777" w:rsidR="00623777" w:rsidRPr="00685192" w:rsidRDefault="00623777" w:rsidP="00685192">
      <w:pPr>
        <w:pStyle w:val="ListParagraph"/>
        <w:numPr>
          <w:ilvl w:val="0"/>
          <w:numId w:val="3"/>
        </w:numPr>
        <w:rPr>
          <w:rFonts w:ascii="Arial" w:eastAsia="MS Mincho" w:hAnsi="Arial" w:cs="Arial"/>
          <w:sz w:val="20"/>
          <w:szCs w:val="20"/>
        </w:rPr>
      </w:pPr>
      <w:r w:rsidRPr="00685192">
        <w:rPr>
          <w:rFonts w:ascii="Arial" w:eastAsia="MS Mincho" w:hAnsi="Arial" w:cs="Arial"/>
          <w:sz w:val="20"/>
          <w:szCs w:val="20"/>
        </w:rPr>
        <w:t xml:space="preserve">Staff will work together, including across settings, to ensure transition is as positive an experience as possible. </w:t>
      </w:r>
    </w:p>
    <w:p w14:paraId="3DDBBBD2" w14:textId="77777777" w:rsidR="00C60108" w:rsidRPr="00685192" w:rsidRDefault="00C60108" w:rsidP="00C60108">
      <w:pPr>
        <w:spacing w:after="120"/>
        <w:rPr>
          <w:rFonts w:ascii="Arial" w:eastAsia="MS Mincho" w:hAnsi="Arial"/>
          <w:sz w:val="20"/>
          <w:lang w:eastAsia="en-US"/>
        </w:rPr>
      </w:pPr>
    </w:p>
    <w:tbl>
      <w:tblPr>
        <w:tblW w:w="10620" w:type="dxa"/>
        <w:tblInd w:w="-80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520"/>
        <w:gridCol w:w="8100"/>
      </w:tblGrid>
      <w:tr w:rsidR="00C60108" w:rsidRPr="00685192" w14:paraId="40FCCE0A" w14:textId="77777777" w:rsidTr="00C60108">
        <w:tc>
          <w:tcPr>
            <w:tcW w:w="2520" w:type="dxa"/>
            <w:tcBorders>
              <w:top w:val="single" w:sz="4" w:space="0" w:color="auto"/>
              <w:left w:val="single" w:sz="4" w:space="0" w:color="auto"/>
              <w:bottom w:val="single" w:sz="4" w:space="0" w:color="auto"/>
              <w:right w:val="single" w:sz="4" w:space="0" w:color="auto"/>
            </w:tcBorders>
            <w:shd w:val="pct10" w:color="auto" w:fill="auto"/>
            <w:vAlign w:val="center"/>
          </w:tcPr>
          <w:p w14:paraId="31C12B40" w14:textId="77777777" w:rsidR="00C60108" w:rsidRPr="00685192" w:rsidRDefault="00C60108" w:rsidP="00C60108">
            <w:pPr>
              <w:spacing w:before="120" w:after="120"/>
              <w:rPr>
                <w:rFonts w:ascii="Calibri" w:hAnsi="Calibri" w:cs="Arial"/>
                <w:b/>
                <w:sz w:val="22"/>
                <w:szCs w:val="22"/>
              </w:rPr>
            </w:pPr>
            <w:r w:rsidRPr="00685192">
              <w:rPr>
                <w:rFonts w:ascii="Calibri" w:hAnsi="Calibri" w:cs="Arial"/>
                <w:b/>
                <w:sz w:val="22"/>
                <w:szCs w:val="22"/>
              </w:rPr>
              <w:t>Responding to Good Behaviour</w:t>
            </w:r>
          </w:p>
          <w:p w14:paraId="5AA5066C" w14:textId="77777777" w:rsidR="00C60108" w:rsidRPr="00685192" w:rsidRDefault="00C60108" w:rsidP="00C60108">
            <w:pPr>
              <w:rPr>
                <w:rFonts w:ascii="Calibri" w:hAnsi="Calibri"/>
                <w:b/>
                <w:sz w:val="20"/>
                <w:szCs w:val="20"/>
              </w:rPr>
            </w:pPr>
          </w:p>
        </w:tc>
        <w:tc>
          <w:tcPr>
            <w:tcW w:w="8100" w:type="dxa"/>
            <w:tcBorders>
              <w:top w:val="single" w:sz="4" w:space="0" w:color="auto"/>
              <w:left w:val="single" w:sz="4" w:space="0" w:color="auto"/>
              <w:bottom w:val="single" w:sz="4" w:space="0" w:color="auto"/>
              <w:right w:val="single" w:sz="4" w:space="0" w:color="auto"/>
            </w:tcBorders>
            <w:vAlign w:val="center"/>
          </w:tcPr>
          <w:p w14:paraId="07F444B7" w14:textId="77777777" w:rsidR="00C60108" w:rsidRPr="00685192" w:rsidRDefault="00C60108" w:rsidP="00C60108">
            <w:pPr>
              <w:rPr>
                <w:rFonts w:ascii="Calibri" w:hAnsi="Calibri"/>
                <w:b/>
                <w:sz w:val="20"/>
                <w:szCs w:val="20"/>
              </w:rPr>
            </w:pPr>
          </w:p>
        </w:tc>
      </w:tr>
    </w:tbl>
    <w:p w14:paraId="3D7919E5" w14:textId="77777777" w:rsidR="00A40507" w:rsidRPr="00685192" w:rsidRDefault="00A40507" w:rsidP="00046AD2">
      <w:pPr>
        <w:pStyle w:val="ListParagraph"/>
        <w:rPr>
          <w:rFonts w:ascii="Calibri" w:hAnsi="Calibri"/>
          <w:sz w:val="20"/>
          <w:szCs w:val="20"/>
        </w:rPr>
      </w:pPr>
    </w:p>
    <w:p w14:paraId="69E32BDF" w14:textId="77777777" w:rsidR="00C60108" w:rsidRPr="00685192" w:rsidRDefault="00C60108" w:rsidP="00C60108">
      <w:pPr>
        <w:spacing w:after="120"/>
        <w:rPr>
          <w:rFonts w:ascii="Arial" w:eastAsia="MS Mincho" w:hAnsi="Arial"/>
          <w:sz w:val="20"/>
          <w:lang w:eastAsia="en-US"/>
        </w:rPr>
      </w:pPr>
      <w:r w:rsidRPr="00685192">
        <w:rPr>
          <w:rFonts w:ascii="Arial" w:eastAsia="MS Mincho" w:hAnsi="Arial"/>
          <w:sz w:val="20"/>
          <w:lang w:eastAsia="en-US"/>
        </w:rPr>
        <w:t xml:space="preserve">When a pupil’s behaviour meets or goes above and beyond the expected behaviour standard, staff will recognise it with positive recognition and reward. This provides an opportunity for all staff to reinforce the school’s culture and ethos. </w:t>
      </w:r>
    </w:p>
    <w:p w14:paraId="4B17075E" w14:textId="77777777" w:rsidR="00C60108" w:rsidRPr="00685192" w:rsidRDefault="00C60108" w:rsidP="00C60108">
      <w:pPr>
        <w:spacing w:after="120"/>
        <w:rPr>
          <w:rFonts w:ascii="Arial" w:eastAsia="MS Mincho" w:hAnsi="Arial"/>
          <w:sz w:val="20"/>
        </w:rPr>
      </w:pPr>
      <w:r w:rsidRPr="00685192">
        <w:rPr>
          <w:rFonts w:ascii="Arial" w:eastAsia="MS Mincho" w:hAnsi="Arial"/>
          <w:sz w:val="20"/>
          <w:lang w:eastAsia="en-US"/>
        </w:rPr>
        <w:t>Positive reinforcements and rewards will be applied clearly and fairly to reinforce the routines, expectations and norms of the school’s behaviour culture.</w:t>
      </w:r>
    </w:p>
    <w:p w14:paraId="4D827691" w14:textId="77777777" w:rsidR="00C60108" w:rsidRPr="00685192" w:rsidRDefault="00C60108" w:rsidP="00C60108">
      <w:pPr>
        <w:spacing w:after="120"/>
        <w:rPr>
          <w:rFonts w:eastAsia="MS Mincho"/>
        </w:rPr>
      </w:pPr>
      <w:r w:rsidRPr="00685192">
        <w:rPr>
          <w:rFonts w:ascii="Arial" w:eastAsia="MS Mincho" w:hAnsi="Arial"/>
          <w:sz w:val="20"/>
        </w:rPr>
        <w:t>Positive behaviour will be rewarded with:</w:t>
      </w:r>
    </w:p>
    <w:p w14:paraId="210B7537" w14:textId="77777777" w:rsidR="00C60108" w:rsidRPr="00685192" w:rsidRDefault="00C60108" w:rsidP="00685192">
      <w:pPr>
        <w:pStyle w:val="ListParagraph"/>
        <w:numPr>
          <w:ilvl w:val="0"/>
          <w:numId w:val="16"/>
        </w:numPr>
        <w:spacing w:after="120"/>
        <w:rPr>
          <w:rFonts w:ascii="Arial" w:eastAsia="MS Mincho" w:hAnsi="Arial" w:cs="Arial"/>
          <w:sz w:val="20"/>
          <w:szCs w:val="20"/>
        </w:rPr>
      </w:pPr>
      <w:r w:rsidRPr="00685192">
        <w:rPr>
          <w:rFonts w:ascii="Arial" w:eastAsia="MS Mincho" w:hAnsi="Arial" w:cs="Arial"/>
          <w:sz w:val="20"/>
          <w:szCs w:val="20"/>
        </w:rPr>
        <w:t>Verbal praise</w:t>
      </w:r>
    </w:p>
    <w:p w14:paraId="4F9C7EF8" w14:textId="77777777" w:rsidR="00C60108" w:rsidRPr="00685192" w:rsidRDefault="00C60108" w:rsidP="00685192">
      <w:pPr>
        <w:pStyle w:val="ListParagraph"/>
        <w:numPr>
          <w:ilvl w:val="0"/>
          <w:numId w:val="16"/>
        </w:numPr>
        <w:spacing w:after="120"/>
        <w:rPr>
          <w:rFonts w:ascii="Arial" w:eastAsia="MS Mincho" w:hAnsi="Arial" w:cs="Arial"/>
          <w:sz w:val="20"/>
          <w:szCs w:val="20"/>
        </w:rPr>
      </w:pPr>
      <w:r w:rsidRPr="00685192">
        <w:rPr>
          <w:rFonts w:ascii="Arial" w:eastAsia="MS Mincho" w:hAnsi="Arial" w:cs="Arial"/>
          <w:sz w:val="20"/>
          <w:szCs w:val="20"/>
        </w:rPr>
        <w:t>Communicating praise to parents/carers via a phone call or written correspondence</w:t>
      </w:r>
    </w:p>
    <w:p w14:paraId="41BFCE94" w14:textId="77777777" w:rsidR="00C60108" w:rsidRPr="00685192" w:rsidRDefault="00C60108" w:rsidP="00685192">
      <w:pPr>
        <w:pStyle w:val="ListParagraph"/>
        <w:numPr>
          <w:ilvl w:val="0"/>
          <w:numId w:val="16"/>
        </w:numPr>
        <w:spacing w:after="120"/>
        <w:rPr>
          <w:rFonts w:ascii="Arial" w:eastAsia="MS Mincho" w:hAnsi="Arial" w:cs="Arial"/>
          <w:sz w:val="20"/>
          <w:szCs w:val="20"/>
        </w:rPr>
      </w:pPr>
      <w:r w:rsidRPr="00685192">
        <w:rPr>
          <w:rFonts w:ascii="Arial" w:eastAsia="MS Mincho" w:hAnsi="Arial" w:cs="Arial"/>
          <w:sz w:val="20"/>
          <w:szCs w:val="20"/>
        </w:rPr>
        <w:t>Rewards such as golden envelopes, stickers, Headteacher awards and handwriting stamps</w:t>
      </w:r>
    </w:p>
    <w:p w14:paraId="7664DF7A" w14:textId="77777777" w:rsidR="00C60108" w:rsidRPr="00685192" w:rsidRDefault="00C60108" w:rsidP="00685192">
      <w:pPr>
        <w:pStyle w:val="ListParagraph"/>
        <w:numPr>
          <w:ilvl w:val="0"/>
          <w:numId w:val="16"/>
        </w:numPr>
        <w:spacing w:after="120"/>
        <w:rPr>
          <w:rFonts w:ascii="Arial" w:eastAsia="MS Mincho" w:hAnsi="Arial" w:cs="Arial"/>
          <w:sz w:val="20"/>
          <w:szCs w:val="20"/>
        </w:rPr>
      </w:pPr>
      <w:r w:rsidRPr="00685192">
        <w:rPr>
          <w:rFonts w:ascii="Arial" w:eastAsia="MS Mincho" w:hAnsi="Arial" w:cs="Arial"/>
          <w:sz w:val="20"/>
          <w:szCs w:val="20"/>
        </w:rPr>
        <w:t>Positions of responsibility, such as class helper or being entrusted with a delivery to another classroom or the office</w:t>
      </w:r>
    </w:p>
    <w:p w14:paraId="16DE31C0" w14:textId="77777777" w:rsidR="00C60108" w:rsidRPr="00685192" w:rsidRDefault="00C60108" w:rsidP="00685192">
      <w:pPr>
        <w:pStyle w:val="ListParagraph"/>
        <w:numPr>
          <w:ilvl w:val="0"/>
          <w:numId w:val="16"/>
        </w:numPr>
        <w:spacing w:after="120"/>
        <w:rPr>
          <w:rFonts w:ascii="Arial" w:eastAsia="MS Mincho" w:hAnsi="Arial" w:cs="Arial"/>
          <w:sz w:val="20"/>
          <w:szCs w:val="20"/>
        </w:rPr>
      </w:pPr>
      <w:r w:rsidRPr="00685192">
        <w:rPr>
          <w:rFonts w:ascii="Arial" w:eastAsia="MS Mincho" w:hAnsi="Arial" w:cs="Arial"/>
          <w:sz w:val="20"/>
          <w:szCs w:val="20"/>
        </w:rPr>
        <w:t>Whole-class or year group rewards, such as e</w:t>
      </w:r>
      <w:r w:rsidR="000D1D8A" w:rsidRPr="00685192">
        <w:rPr>
          <w:rFonts w:ascii="Arial" w:eastAsia="MS Mincho" w:hAnsi="Arial" w:cs="Arial"/>
          <w:sz w:val="20"/>
          <w:szCs w:val="20"/>
        </w:rPr>
        <w:t>x</w:t>
      </w:r>
      <w:r w:rsidRPr="00685192">
        <w:rPr>
          <w:rFonts w:ascii="Arial" w:eastAsia="MS Mincho" w:hAnsi="Arial" w:cs="Arial"/>
          <w:sz w:val="20"/>
          <w:szCs w:val="20"/>
        </w:rPr>
        <w:t>tra time on the adventure playground</w:t>
      </w:r>
    </w:p>
    <w:p w14:paraId="652751EA" w14:textId="77777777" w:rsidR="00A40507" w:rsidRPr="00D60839" w:rsidRDefault="00A40507" w:rsidP="00D60839">
      <w:pPr>
        <w:rPr>
          <w:rFonts w:ascii="Calibri" w:hAnsi="Calibri"/>
          <w:sz w:val="20"/>
          <w:szCs w:val="20"/>
        </w:rPr>
      </w:pPr>
    </w:p>
    <w:tbl>
      <w:tblPr>
        <w:tblW w:w="10620" w:type="dxa"/>
        <w:tblInd w:w="-80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520"/>
        <w:gridCol w:w="8100"/>
      </w:tblGrid>
      <w:tr w:rsidR="000D1D8A" w:rsidRPr="00685192" w14:paraId="60E9379C" w14:textId="77777777" w:rsidTr="00D60839">
        <w:tc>
          <w:tcPr>
            <w:tcW w:w="2520" w:type="dxa"/>
            <w:tcBorders>
              <w:top w:val="single" w:sz="4" w:space="0" w:color="auto"/>
              <w:left w:val="single" w:sz="4" w:space="0" w:color="auto"/>
              <w:bottom w:val="single" w:sz="4" w:space="0" w:color="auto"/>
              <w:right w:val="single" w:sz="4" w:space="0" w:color="auto"/>
            </w:tcBorders>
            <w:shd w:val="pct10" w:color="auto" w:fill="auto"/>
            <w:vAlign w:val="center"/>
          </w:tcPr>
          <w:p w14:paraId="307E5C92" w14:textId="77777777" w:rsidR="000D1D8A" w:rsidRPr="00685192" w:rsidRDefault="000D1D8A" w:rsidP="00D60839">
            <w:pPr>
              <w:spacing w:before="120" w:after="120"/>
              <w:rPr>
                <w:rFonts w:ascii="Calibri" w:hAnsi="Calibri" w:cs="Arial"/>
                <w:b/>
                <w:sz w:val="22"/>
                <w:szCs w:val="22"/>
              </w:rPr>
            </w:pPr>
            <w:r w:rsidRPr="00685192">
              <w:rPr>
                <w:rFonts w:ascii="Calibri" w:hAnsi="Calibri" w:cs="Arial"/>
                <w:b/>
                <w:sz w:val="22"/>
                <w:szCs w:val="22"/>
              </w:rPr>
              <w:t>Responding to Misbehaviour</w:t>
            </w:r>
          </w:p>
          <w:p w14:paraId="7AB2095A" w14:textId="77777777" w:rsidR="000D1D8A" w:rsidRPr="00685192" w:rsidRDefault="000D1D8A" w:rsidP="00D60839">
            <w:pPr>
              <w:rPr>
                <w:rFonts w:ascii="Calibri" w:hAnsi="Calibri"/>
                <w:b/>
                <w:sz w:val="20"/>
                <w:szCs w:val="20"/>
              </w:rPr>
            </w:pPr>
          </w:p>
        </w:tc>
        <w:tc>
          <w:tcPr>
            <w:tcW w:w="8100" w:type="dxa"/>
            <w:tcBorders>
              <w:top w:val="single" w:sz="4" w:space="0" w:color="auto"/>
              <w:left w:val="single" w:sz="4" w:space="0" w:color="auto"/>
              <w:bottom w:val="single" w:sz="4" w:space="0" w:color="auto"/>
              <w:right w:val="single" w:sz="4" w:space="0" w:color="auto"/>
            </w:tcBorders>
            <w:vAlign w:val="center"/>
          </w:tcPr>
          <w:p w14:paraId="1B1DCA5E" w14:textId="77777777" w:rsidR="000D1D8A" w:rsidRPr="00685192" w:rsidRDefault="000D1D8A" w:rsidP="00D60839">
            <w:pPr>
              <w:rPr>
                <w:rFonts w:ascii="Calibri" w:hAnsi="Calibri"/>
                <w:b/>
                <w:sz w:val="20"/>
                <w:szCs w:val="20"/>
              </w:rPr>
            </w:pPr>
          </w:p>
        </w:tc>
      </w:tr>
    </w:tbl>
    <w:p w14:paraId="6E07561A" w14:textId="77777777" w:rsidR="000D1D8A" w:rsidRPr="00685192" w:rsidRDefault="000D1D8A" w:rsidP="000D1D8A">
      <w:pPr>
        <w:spacing w:after="120"/>
        <w:rPr>
          <w:rFonts w:ascii="Arial" w:eastAsia="MS Mincho" w:hAnsi="Arial"/>
          <w:sz w:val="20"/>
        </w:rPr>
      </w:pPr>
    </w:p>
    <w:p w14:paraId="2A7F1C02" w14:textId="77777777" w:rsidR="000D1D8A" w:rsidRPr="00685192" w:rsidRDefault="000D1D8A" w:rsidP="000D1D8A">
      <w:pPr>
        <w:spacing w:after="120"/>
        <w:rPr>
          <w:rFonts w:ascii="Arial" w:eastAsia="MS Mincho" w:hAnsi="Arial"/>
          <w:sz w:val="20"/>
        </w:rPr>
      </w:pPr>
      <w:r w:rsidRPr="00685192">
        <w:rPr>
          <w:rFonts w:ascii="Arial" w:eastAsia="MS Mincho" w:hAnsi="Arial"/>
          <w:sz w:val="20"/>
        </w:rPr>
        <w:t>When a pupil’s behaviour falls below the standard that can reasonably be expected of them, staff will respond in order to restore a calm and safe learning environment, and to prevent recurrence of misbehaviour. </w:t>
      </w:r>
    </w:p>
    <w:p w14:paraId="6962363E" w14:textId="77777777" w:rsidR="000D1D8A" w:rsidRPr="00685192" w:rsidRDefault="000D1D8A" w:rsidP="000D1D8A">
      <w:pPr>
        <w:spacing w:after="120"/>
        <w:rPr>
          <w:rFonts w:ascii="Arial" w:eastAsia="MS Mincho" w:hAnsi="Arial"/>
          <w:sz w:val="20"/>
          <w:lang w:eastAsia="en-US"/>
        </w:rPr>
      </w:pPr>
      <w:r w:rsidRPr="00685192">
        <w:rPr>
          <w:rFonts w:ascii="Arial" w:eastAsia="MS Mincho" w:hAnsi="Arial"/>
          <w:sz w:val="20"/>
        </w:rPr>
        <w:t>Staff will endeavour to create a predictable environment by always challenging behaviour that falls short of the standards, and by responding in</w:t>
      </w:r>
      <w:r w:rsidRPr="00685192">
        <w:rPr>
          <w:rFonts w:ascii="Arial" w:eastAsia="MS Mincho" w:hAnsi="Arial"/>
          <w:sz w:val="20"/>
          <w:lang w:eastAsia="en-US"/>
        </w:rPr>
        <w:t xml:space="preserve"> a consistent, fair and proportionate manner, so pupils know with certainty that misbehaviour will always be addressed.</w:t>
      </w:r>
    </w:p>
    <w:p w14:paraId="77C7C73B" w14:textId="77777777" w:rsidR="00002C96" w:rsidRPr="00685192" w:rsidRDefault="00002C96" w:rsidP="00002C96">
      <w:pPr>
        <w:spacing w:after="120"/>
        <w:rPr>
          <w:rFonts w:ascii="Arial" w:eastAsia="MS Mincho" w:hAnsi="Arial"/>
          <w:sz w:val="20"/>
        </w:rPr>
      </w:pPr>
      <w:r w:rsidRPr="00685192">
        <w:rPr>
          <w:rFonts w:ascii="Arial" w:eastAsia="MS Mincho" w:hAnsi="Arial"/>
          <w:sz w:val="20"/>
        </w:rPr>
        <w:t>All pupils will be treated equitably under the policy, with any factors that contributed to the behavioural incident identified and taken into account.</w:t>
      </w:r>
    </w:p>
    <w:p w14:paraId="4633130D" w14:textId="77777777" w:rsidR="00002C96" w:rsidRPr="00685192" w:rsidRDefault="00002C96" w:rsidP="00002C96">
      <w:pPr>
        <w:spacing w:after="120"/>
        <w:rPr>
          <w:rFonts w:eastAsia="MS Mincho"/>
        </w:rPr>
      </w:pPr>
      <w:r w:rsidRPr="00685192">
        <w:rPr>
          <w:rFonts w:ascii="Arial" w:eastAsia="MS Mincho" w:hAnsi="Arial"/>
          <w:sz w:val="20"/>
        </w:rPr>
        <w:t>When giving behaviour sanctions, staff will also consider what support could be offered to a pupil to help them to meet behaviour standards in the future.</w:t>
      </w:r>
    </w:p>
    <w:p w14:paraId="306EB3DD" w14:textId="77777777" w:rsidR="00A40507" w:rsidRPr="00685192" w:rsidRDefault="00A40507" w:rsidP="00046AD2">
      <w:pPr>
        <w:pStyle w:val="ListParagraph"/>
        <w:rPr>
          <w:rFonts w:ascii="Calibri" w:hAnsi="Calibri"/>
          <w:sz w:val="20"/>
          <w:szCs w:val="20"/>
        </w:rPr>
      </w:pPr>
    </w:p>
    <w:p w14:paraId="21F6EC78" w14:textId="77777777" w:rsidR="00002C96" w:rsidRPr="00685192" w:rsidRDefault="00046AD2" w:rsidP="00002C96">
      <w:pPr>
        <w:ind w:left="360"/>
        <w:rPr>
          <w:rFonts w:ascii="Arial" w:eastAsia="MS Mincho" w:hAnsi="Arial"/>
          <w:sz w:val="20"/>
        </w:rPr>
      </w:pPr>
      <w:r w:rsidRPr="00685192">
        <w:rPr>
          <w:rFonts w:ascii="Arial" w:eastAsia="MS Mincho" w:hAnsi="Arial"/>
          <w:sz w:val="20"/>
        </w:rPr>
        <w:lastRenderedPageBreak/>
        <w:t>Staff will use the following script to respond to a child who is not showing ready, respectful or safe behaviour.</w:t>
      </w:r>
    </w:p>
    <w:p w14:paraId="18DA8080" w14:textId="77777777" w:rsidR="00046AD2" w:rsidRPr="00685192" w:rsidRDefault="00002C96" w:rsidP="00685192">
      <w:pPr>
        <w:pStyle w:val="ListParagraph"/>
        <w:numPr>
          <w:ilvl w:val="0"/>
          <w:numId w:val="16"/>
        </w:numPr>
        <w:spacing w:after="120"/>
        <w:rPr>
          <w:rFonts w:ascii="Arial" w:eastAsia="MS Mincho" w:hAnsi="Arial"/>
          <w:sz w:val="20"/>
        </w:rPr>
      </w:pPr>
      <w:r w:rsidRPr="00685192">
        <w:rPr>
          <w:rFonts w:ascii="Arial" w:eastAsia="MS Mincho" w:hAnsi="Arial"/>
          <w:sz w:val="20"/>
        </w:rPr>
        <w:t xml:space="preserve">  </w:t>
      </w:r>
      <w:r w:rsidR="00046AD2" w:rsidRPr="00685192">
        <w:rPr>
          <w:rFonts w:ascii="Arial" w:eastAsia="MS Mincho" w:hAnsi="Arial"/>
          <w:sz w:val="20"/>
        </w:rPr>
        <w:t>Non-verbal reminders.</w:t>
      </w:r>
    </w:p>
    <w:p w14:paraId="11807E3A" w14:textId="77777777" w:rsidR="00046AD2" w:rsidRPr="00685192" w:rsidRDefault="00046AD2" w:rsidP="00685192">
      <w:pPr>
        <w:pStyle w:val="ListParagraph"/>
        <w:numPr>
          <w:ilvl w:val="0"/>
          <w:numId w:val="16"/>
        </w:numPr>
        <w:spacing w:after="120"/>
        <w:rPr>
          <w:rFonts w:ascii="Arial" w:eastAsia="MS Mincho" w:hAnsi="Arial"/>
          <w:sz w:val="20"/>
        </w:rPr>
      </w:pPr>
      <w:r w:rsidRPr="00685192">
        <w:rPr>
          <w:rFonts w:ascii="Arial" w:eastAsia="MS Mincho" w:hAnsi="Arial"/>
          <w:sz w:val="20"/>
        </w:rPr>
        <w:t xml:space="preserve">Say child’s name and state expectations recalling a time when they were personally successful at this. E.g. “Amy, can you watch the board please. You did such good looking in Phonics.” </w:t>
      </w:r>
    </w:p>
    <w:p w14:paraId="097734BD" w14:textId="77777777" w:rsidR="00046AD2" w:rsidRPr="00685192" w:rsidRDefault="00046AD2" w:rsidP="00685192">
      <w:pPr>
        <w:pStyle w:val="ListParagraph"/>
        <w:numPr>
          <w:ilvl w:val="0"/>
          <w:numId w:val="16"/>
        </w:numPr>
        <w:spacing w:after="120"/>
        <w:rPr>
          <w:rFonts w:ascii="Arial" w:eastAsia="MS Mincho" w:hAnsi="Arial"/>
          <w:sz w:val="20"/>
        </w:rPr>
      </w:pPr>
      <w:r w:rsidRPr="00685192">
        <w:rPr>
          <w:rFonts w:ascii="Arial" w:eastAsia="MS Mincho" w:hAnsi="Arial"/>
          <w:sz w:val="20"/>
        </w:rPr>
        <w:t>Repeat expectations clearly. E.g. “Show me good looking at the board.”</w:t>
      </w:r>
    </w:p>
    <w:p w14:paraId="3D2EFCF2" w14:textId="77777777" w:rsidR="00046AD2" w:rsidRPr="00685192" w:rsidRDefault="00046AD2" w:rsidP="00685192">
      <w:pPr>
        <w:pStyle w:val="ListParagraph"/>
        <w:numPr>
          <w:ilvl w:val="0"/>
          <w:numId w:val="16"/>
        </w:numPr>
        <w:spacing w:after="120"/>
        <w:rPr>
          <w:rFonts w:ascii="Arial" w:eastAsia="MS Mincho" w:hAnsi="Arial"/>
          <w:sz w:val="20"/>
        </w:rPr>
      </w:pPr>
      <w:r w:rsidRPr="00685192">
        <w:rPr>
          <w:rFonts w:ascii="Arial" w:eastAsia="MS Mincho" w:hAnsi="Arial"/>
          <w:sz w:val="20"/>
        </w:rPr>
        <w:t>Refer to the school behaviour poster (the relevant widget) and explain the consequence if no change occurs. E.g. “I expect you to join in and if you do not then you are choosing to have reflection time.”</w:t>
      </w:r>
    </w:p>
    <w:p w14:paraId="4EAA91ED" w14:textId="77777777" w:rsidR="00046AD2" w:rsidRPr="00685192" w:rsidRDefault="00046AD2" w:rsidP="00685192">
      <w:pPr>
        <w:pStyle w:val="ListParagraph"/>
        <w:numPr>
          <w:ilvl w:val="0"/>
          <w:numId w:val="16"/>
        </w:numPr>
        <w:spacing w:after="120"/>
        <w:rPr>
          <w:rFonts w:ascii="Arial" w:eastAsia="MS Mincho" w:hAnsi="Arial"/>
          <w:sz w:val="20"/>
        </w:rPr>
      </w:pPr>
      <w:r w:rsidRPr="00685192">
        <w:rPr>
          <w:rFonts w:ascii="Arial" w:eastAsia="MS Mincho" w:hAnsi="Arial"/>
          <w:sz w:val="20"/>
        </w:rPr>
        <w:t>Refer to yellow timer (linked to zones of regulation) and explain reflection time is required. E.g. “You have chosen to have reflection time here.” Reflection time should be taken in the immediate vicinity and the length of time should be age appropriate. Acknowledge that the child has completed the time at the end.</w:t>
      </w:r>
    </w:p>
    <w:p w14:paraId="00AD0BEA" w14:textId="77777777" w:rsidR="00046AD2" w:rsidRPr="00685192" w:rsidRDefault="00046AD2" w:rsidP="00685192">
      <w:pPr>
        <w:pStyle w:val="ListParagraph"/>
        <w:numPr>
          <w:ilvl w:val="0"/>
          <w:numId w:val="16"/>
        </w:numPr>
        <w:spacing w:after="120"/>
        <w:rPr>
          <w:rFonts w:ascii="Arial" w:eastAsia="MS Mincho" w:hAnsi="Arial"/>
          <w:sz w:val="20"/>
        </w:rPr>
      </w:pPr>
      <w:r w:rsidRPr="00685192">
        <w:rPr>
          <w:rFonts w:ascii="Arial" w:eastAsia="MS Mincho" w:hAnsi="Arial"/>
          <w:sz w:val="20"/>
        </w:rPr>
        <w:t>Refer to the red timer (linked to zones of regulation) and reiterate that the child is choosing to repeat the choice and therefore choosing to have reflection time away from the class. Reflection time should be taken in another class and the length of time should be age appropriate. Acknowledge that the child has completed the time at the end. Parents of any victims or perpetrators must be informed of red behaviours.</w:t>
      </w:r>
    </w:p>
    <w:p w14:paraId="09AEC92F" w14:textId="77777777" w:rsidR="00046AD2" w:rsidRPr="00685192" w:rsidRDefault="00046AD2" w:rsidP="00685192">
      <w:pPr>
        <w:pStyle w:val="ListParagraph"/>
        <w:numPr>
          <w:ilvl w:val="0"/>
          <w:numId w:val="16"/>
        </w:numPr>
        <w:spacing w:after="120"/>
        <w:rPr>
          <w:rFonts w:ascii="Arial" w:eastAsia="MS Mincho" w:hAnsi="Arial"/>
          <w:sz w:val="20"/>
        </w:rPr>
      </w:pPr>
      <w:r w:rsidRPr="00685192">
        <w:rPr>
          <w:rFonts w:ascii="Arial" w:eastAsia="MS Mincho" w:hAnsi="Arial"/>
          <w:sz w:val="20"/>
        </w:rPr>
        <w:t xml:space="preserve">Blue timer behaviour. In the cases of persistent disruptive and/or unsafe/violent behaviour, reflection will be immediate and taken with a member of SLT. E.g. “You are stopping the class from learning/playing safely. You are choosing to have reflection time with **” Time should be age appropriate. Acknowledge that the child has completed the time at the end. </w:t>
      </w:r>
    </w:p>
    <w:p w14:paraId="1168B3E5" w14:textId="77777777" w:rsidR="00046AD2" w:rsidRPr="00685192" w:rsidRDefault="00046AD2" w:rsidP="00685192">
      <w:pPr>
        <w:pStyle w:val="ListParagraph"/>
        <w:numPr>
          <w:ilvl w:val="0"/>
          <w:numId w:val="16"/>
        </w:numPr>
        <w:spacing w:after="120"/>
        <w:rPr>
          <w:rFonts w:ascii="Arial" w:eastAsia="MS Mincho" w:hAnsi="Arial"/>
          <w:sz w:val="20"/>
        </w:rPr>
      </w:pPr>
      <w:r w:rsidRPr="00685192">
        <w:rPr>
          <w:rFonts w:ascii="Arial" w:eastAsia="MS Mincho" w:hAnsi="Arial"/>
          <w:sz w:val="20"/>
        </w:rPr>
        <w:t xml:space="preserve">Parents of any victims or perpetrators must be informed of blue behaviours. An incident investigation will take place at an appropriate time as required and a Risk Assessment and Positive Behaviour Plan may be put in place to help the child. </w:t>
      </w:r>
    </w:p>
    <w:p w14:paraId="78CA106C" w14:textId="77777777" w:rsidR="00046AD2" w:rsidRPr="00685192" w:rsidRDefault="00046AD2" w:rsidP="00685192">
      <w:pPr>
        <w:pStyle w:val="ListParagraph"/>
        <w:numPr>
          <w:ilvl w:val="0"/>
          <w:numId w:val="16"/>
        </w:numPr>
        <w:spacing w:after="120"/>
        <w:rPr>
          <w:rFonts w:ascii="Arial" w:eastAsia="MS Mincho" w:hAnsi="Arial"/>
          <w:sz w:val="20"/>
        </w:rPr>
      </w:pPr>
      <w:r w:rsidRPr="00685192">
        <w:rPr>
          <w:rFonts w:ascii="Arial" w:eastAsia="MS Mincho" w:hAnsi="Arial"/>
          <w:sz w:val="20"/>
        </w:rPr>
        <w:t>Extremely serious incidents may result in fixed term suspension or permanent exclusion, at the discretion of the Headteacher. On the first day back following a fixed term suspension a member of the SLT will hold a reintegration meeting with the pupil and their parent or carer using a restorative approach.</w:t>
      </w:r>
    </w:p>
    <w:p w14:paraId="7AE4F894" w14:textId="77777777" w:rsidR="00046AD2" w:rsidRPr="00685192" w:rsidRDefault="00046AD2" w:rsidP="007266D3">
      <w:pPr>
        <w:rPr>
          <w:rFonts w:ascii="Calibri" w:hAnsi="Calibri"/>
          <w:sz w:val="20"/>
          <w:szCs w:val="20"/>
        </w:rPr>
      </w:pPr>
    </w:p>
    <w:p w14:paraId="3D21393B" w14:textId="77777777" w:rsidR="00943A3E" w:rsidRPr="00685192" w:rsidRDefault="00002C96" w:rsidP="003C44CB">
      <w:pPr>
        <w:spacing w:after="120"/>
        <w:rPr>
          <w:rFonts w:eastAsia="MS Mincho"/>
        </w:rPr>
      </w:pPr>
      <w:r w:rsidRPr="00685192">
        <w:rPr>
          <w:rFonts w:ascii="Arial" w:eastAsia="MS Mincho" w:hAnsi="Arial"/>
          <w:sz w:val="20"/>
        </w:rPr>
        <w:t>Personal circumstances of the pupil will be taken into account when choosing sanctions, and decisions will be made on a case-by-case basis, but with regard to the impact on perceived fairness.</w:t>
      </w:r>
    </w:p>
    <w:p w14:paraId="3E9D62D4" w14:textId="77777777" w:rsidR="00943A3E" w:rsidRPr="00685192" w:rsidRDefault="00943A3E" w:rsidP="00196591">
      <w:pPr>
        <w:rPr>
          <w:rFonts w:ascii="Calibri" w:hAnsi="Calibri"/>
          <w:sz w:val="20"/>
          <w:szCs w:val="20"/>
        </w:rPr>
      </w:pPr>
    </w:p>
    <w:tbl>
      <w:tblPr>
        <w:tblW w:w="10620" w:type="dxa"/>
        <w:tblInd w:w="-80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520"/>
        <w:gridCol w:w="8100"/>
      </w:tblGrid>
      <w:tr w:rsidR="00685192" w:rsidRPr="00685192" w14:paraId="5DD444DF" w14:textId="77777777" w:rsidTr="00D60839">
        <w:tc>
          <w:tcPr>
            <w:tcW w:w="2520" w:type="dxa"/>
            <w:tcBorders>
              <w:top w:val="single" w:sz="4" w:space="0" w:color="auto"/>
              <w:left w:val="single" w:sz="4" w:space="0" w:color="auto"/>
              <w:bottom w:val="single" w:sz="4" w:space="0" w:color="auto"/>
              <w:right w:val="single" w:sz="4" w:space="0" w:color="auto"/>
            </w:tcBorders>
            <w:shd w:val="pct10" w:color="auto" w:fill="auto"/>
            <w:vAlign w:val="center"/>
          </w:tcPr>
          <w:p w14:paraId="36E5230D" w14:textId="77777777" w:rsidR="00685192" w:rsidRPr="00685192" w:rsidRDefault="00685192" w:rsidP="00D60839">
            <w:pPr>
              <w:spacing w:before="120" w:after="120"/>
              <w:rPr>
                <w:rFonts w:ascii="Calibri" w:hAnsi="Calibri" w:cs="Arial"/>
                <w:b/>
                <w:sz w:val="22"/>
                <w:szCs w:val="22"/>
              </w:rPr>
            </w:pPr>
            <w:r w:rsidRPr="00685192">
              <w:rPr>
                <w:rFonts w:ascii="Calibri" w:hAnsi="Calibri" w:cs="Arial"/>
                <w:b/>
                <w:sz w:val="22"/>
                <w:szCs w:val="22"/>
              </w:rPr>
              <w:t>Safeguarding</w:t>
            </w:r>
          </w:p>
          <w:p w14:paraId="0F7E80DE" w14:textId="77777777" w:rsidR="00685192" w:rsidRPr="00685192" w:rsidRDefault="00685192" w:rsidP="00D60839">
            <w:pPr>
              <w:rPr>
                <w:rFonts w:ascii="Calibri" w:hAnsi="Calibri"/>
                <w:b/>
                <w:sz w:val="20"/>
                <w:szCs w:val="20"/>
              </w:rPr>
            </w:pPr>
          </w:p>
        </w:tc>
        <w:tc>
          <w:tcPr>
            <w:tcW w:w="8100" w:type="dxa"/>
            <w:tcBorders>
              <w:top w:val="single" w:sz="4" w:space="0" w:color="auto"/>
              <w:left w:val="single" w:sz="4" w:space="0" w:color="auto"/>
              <w:bottom w:val="single" w:sz="4" w:space="0" w:color="auto"/>
              <w:right w:val="single" w:sz="4" w:space="0" w:color="auto"/>
            </w:tcBorders>
            <w:vAlign w:val="center"/>
          </w:tcPr>
          <w:p w14:paraId="032281A5" w14:textId="77777777" w:rsidR="00685192" w:rsidRPr="00685192" w:rsidRDefault="00685192" w:rsidP="00D60839">
            <w:pPr>
              <w:rPr>
                <w:rFonts w:ascii="Calibri" w:hAnsi="Calibri"/>
                <w:b/>
                <w:sz w:val="20"/>
                <w:szCs w:val="20"/>
              </w:rPr>
            </w:pPr>
          </w:p>
        </w:tc>
      </w:tr>
    </w:tbl>
    <w:p w14:paraId="3363061E" w14:textId="77777777" w:rsidR="00685192" w:rsidRPr="00685192" w:rsidRDefault="00685192" w:rsidP="00685192">
      <w:pPr>
        <w:pStyle w:val="ListParagraph"/>
        <w:rPr>
          <w:rFonts w:ascii="Calibri" w:hAnsi="Calibri"/>
          <w:sz w:val="20"/>
          <w:szCs w:val="20"/>
        </w:rPr>
      </w:pPr>
    </w:p>
    <w:p w14:paraId="78EE74FA" w14:textId="77777777" w:rsidR="00685192" w:rsidRPr="00685192" w:rsidRDefault="00685192" w:rsidP="00685192">
      <w:pPr>
        <w:spacing w:after="120"/>
        <w:rPr>
          <w:rFonts w:ascii="Arial" w:eastAsia="MS Mincho" w:hAnsi="Arial"/>
          <w:sz w:val="20"/>
          <w:lang w:eastAsia="en-US"/>
        </w:rPr>
      </w:pPr>
      <w:r w:rsidRPr="00685192">
        <w:rPr>
          <w:rFonts w:ascii="Arial" w:eastAsia="MS Mincho" w:hAnsi="Arial"/>
          <w:sz w:val="20"/>
          <w:lang w:eastAsia="en-US"/>
        </w:rPr>
        <w:t>The school recognises that changes in behaviour may be an indicator that a pupil is in need of help or protection.</w:t>
      </w:r>
    </w:p>
    <w:p w14:paraId="6F0A90FB" w14:textId="77777777" w:rsidR="00685192" w:rsidRPr="00685192" w:rsidRDefault="00685192" w:rsidP="00685192">
      <w:pPr>
        <w:spacing w:after="120"/>
        <w:rPr>
          <w:rFonts w:ascii="Arial" w:eastAsia="MS Mincho" w:hAnsi="Arial"/>
          <w:sz w:val="20"/>
          <w:lang w:eastAsia="en-US"/>
        </w:rPr>
      </w:pPr>
      <w:r w:rsidRPr="00685192">
        <w:rPr>
          <w:rFonts w:ascii="Arial" w:eastAsia="MS Mincho" w:hAnsi="Arial"/>
          <w:sz w:val="20"/>
          <w:lang w:eastAsia="en-US"/>
        </w:rPr>
        <w:t>We will consider whether a pupil’s misbehaviour may be linked to them suffering, or being likely to suffer, significant harm. </w:t>
      </w:r>
    </w:p>
    <w:p w14:paraId="0368D843" w14:textId="77777777" w:rsidR="00685192" w:rsidRDefault="00685192" w:rsidP="00685192">
      <w:pPr>
        <w:spacing w:after="120"/>
        <w:rPr>
          <w:rFonts w:ascii="Arial" w:eastAsia="MS Mincho" w:hAnsi="Arial"/>
          <w:sz w:val="20"/>
          <w:lang w:eastAsia="en-US"/>
        </w:rPr>
      </w:pPr>
      <w:r w:rsidRPr="00685192">
        <w:rPr>
          <w:rFonts w:ascii="Arial" w:eastAsia="MS Mincho" w:hAnsi="Arial"/>
          <w:sz w:val="20"/>
          <w:lang w:eastAsia="en-US"/>
        </w:rPr>
        <w:t>Where this may be the case, we will follow our child protection and safeguarding policies, and consider whether pastoral support, an early help intervention or a referral to children’s social care is appropriate. </w:t>
      </w:r>
    </w:p>
    <w:p w14:paraId="683D252E" w14:textId="77777777" w:rsidR="00685192" w:rsidRPr="00685192" w:rsidRDefault="00685192" w:rsidP="00685192">
      <w:pPr>
        <w:spacing w:after="120"/>
        <w:rPr>
          <w:rFonts w:ascii="Arial" w:eastAsia="MS Mincho" w:hAnsi="Arial"/>
          <w:sz w:val="20"/>
          <w:lang w:eastAsia="en-US"/>
        </w:rPr>
      </w:pPr>
    </w:p>
    <w:p w14:paraId="0CC84150" w14:textId="77777777" w:rsidR="00196591" w:rsidRDefault="00685192" w:rsidP="00685192">
      <w:pPr>
        <w:rPr>
          <w:rFonts w:ascii="Arial" w:eastAsia="MS Mincho" w:hAnsi="Arial"/>
          <w:sz w:val="20"/>
          <w:lang w:eastAsia="en-US"/>
        </w:rPr>
      </w:pPr>
      <w:r w:rsidRPr="00685192">
        <w:rPr>
          <w:rFonts w:ascii="Arial" w:eastAsia="MS Mincho" w:hAnsi="Arial"/>
          <w:sz w:val="20"/>
          <w:lang w:eastAsia="en-US"/>
        </w:rPr>
        <w:t>Please refer to our child protection and safeguarding policies for more information.</w:t>
      </w:r>
    </w:p>
    <w:p w14:paraId="797E473E" w14:textId="77777777" w:rsidR="00685192" w:rsidRDefault="00685192" w:rsidP="00685192">
      <w:pPr>
        <w:rPr>
          <w:rFonts w:ascii="Arial" w:eastAsia="MS Mincho" w:hAnsi="Arial"/>
          <w:sz w:val="20"/>
          <w:lang w:eastAsia="en-US"/>
        </w:rPr>
      </w:pPr>
    </w:p>
    <w:tbl>
      <w:tblPr>
        <w:tblW w:w="10620" w:type="dxa"/>
        <w:tblInd w:w="-80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520"/>
        <w:gridCol w:w="8100"/>
      </w:tblGrid>
      <w:tr w:rsidR="00685192" w:rsidRPr="00685192" w14:paraId="37AD2B05" w14:textId="77777777" w:rsidTr="00D60839">
        <w:tc>
          <w:tcPr>
            <w:tcW w:w="2520" w:type="dxa"/>
            <w:tcBorders>
              <w:top w:val="single" w:sz="4" w:space="0" w:color="auto"/>
              <w:left w:val="single" w:sz="4" w:space="0" w:color="auto"/>
              <w:bottom w:val="single" w:sz="4" w:space="0" w:color="auto"/>
              <w:right w:val="single" w:sz="4" w:space="0" w:color="auto"/>
            </w:tcBorders>
            <w:shd w:val="pct10" w:color="auto" w:fill="auto"/>
            <w:vAlign w:val="center"/>
          </w:tcPr>
          <w:p w14:paraId="7C8003AA" w14:textId="77777777" w:rsidR="00685192" w:rsidRPr="00685192" w:rsidRDefault="00685192" w:rsidP="00D60839">
            <w:pPr>
              <w:spacing w:before="120" w:after="120"/>
              <w:rPr>
                <w:rFonts w:ascii="Calibri" w:hAnsi="Calibri" w:cs="Arial"/>
                <w:b/>
                <w:sz w:val="22"/>
                <w:szCs w:val="22"/>
              </w:rPr>
            </w:pPr>
            <w:commentRangeStart w:id="2"/>
            <w:r>
              <w:rPr>
                <w:rFonts w:ascii="Calibri" w:hAnsi="Calibri" w:cs="Arial"/>
                <w:b/>
                <w:sz w:val="22"/>
                <w:szCs w:val="22"/>
              </w:rPr>
              <w:t>Pastoral Support</w:t>
            </w:r>
            <w:commentRangeEnd w:id="2"/>
            <w:r w:rsidR="00602CCE">
              <w:rPr>
                <w:rStyle w:val="CommentReference"/>
              </w:rPr>
              <w:commentReference w:id="2"/>
            </w:r>
          </w:p>
          <w:p w14:paraId="5619918F" w14:textId="77777777" w:rsidR="00685192" w:rsidRPr="00685192" w:rsidRDefault="00685192" w:rsidP="00D60839">
            <w:pPr>
              <w:rPr>
                <w:rFonts w:ascii="Calibri" w:hAnsi="Calibri"/>
                <w:b/>
                <w:sz w:val="20"/>
                <w:szCs w:val="20"/>
              </w:rPr>
            </w:pPr>
          </w:p>
        </w:tc>
        <w:tc>
          <w:tcPr>
            <w:tcW w:w="8100" w:type="dxa"/>
            <w:tcBorders>
              <w:top w:val="single" w:sz="4" w:space="0" w:color="auto"/>
              <w:left w:val="single" w:sz="4" w:space="0" w:color="auto"/>
              <w:bottom w:val="single" w:sz="4" w:space="0" w:color="auto"/>
              <w:right w:val="single" w:sz="4" w:space="0" w:color="auto"/>
            </w:tcBorders>
            <w:vAlign w:val="center"/>
          </w:tcPr>
          <w:p w14:paraId="2DF1FE15" w14:textId="77777777" w:rsidR="00685192" w:rsidRPr="00685192" w:rsidRDefault="00685192" w:rsidP="00D60839">
            <w:pPr>
              <w:rPr>
                <w:rFonts w:ascii="Calibri" w:hAnsi="Calibri"/>
                <w:b/>
                <w:sz w:val="20"/>
                <w:szCs w:val="20"/>
              </w:rPr>
            </w:pPr>
          </w:p>
        </w:tc>
      </w:tr>
    </w:tbl>
    <w:p w14:paraId="09582BEC" w14:textId="77777777" w:rsidR="00685192" w:rsidRDefault="00685192" w:rsidP="00685192">
      <w:pPr>
        <w:ind w:left="720"/>
        <w:rPr>
          <w:rFonts w:ascii="Calibri" w:hAnsi="Calibri"/>
          <w:sz w:val="20"/>
          <w:szCs w:val="20"/>
        </w:rPr>
      </w:pPr>
    </w:p>
    <w:p w14:paraId="1699ACB1" w14:textId="77777777" w:rsidR="00685192" w:rsidRPr="00D60839" w:rsidRDefault="00685192" w:rsidP="00685192">
      <w:pPr>
        <w:numPr>
          <w:ilvl w:val="0"/>
          <w:numId w:val="1"/>
        </w:numPr>
        <w:rPr>
          <w:rFonts w:ascii="Arial" w:eastAsia="MS Mincho" w:hAnsi="Arial"/>
          <w:sz w:val="20"/>
          <w:lang w:eastAsia="en-US"/>
        </w:rPr>
      </w:pPr>
      <w:r w:rsidRPr="00D60839">
        <w:rPr>
          <w:rFonts w:ascii="Arial" w:eastAsia="MS Mincho" w:hAnsi="Arial"/>
          <w:sz w:val="20"/>
          <w:lang w:eastAsia="en-US"/>
        </w:rPr>
        <w:t>We work with a range of agencies to support our children: school nurses, Educational Psychologist, Primary Behaviour Service, Virtual School, Waterloo ou</w:t>
      </w:r>
      <w:r w:rsidR="00D60839">
        <w:rPr>
          <w:rFonts w:ascii="Arial" w:eastAsia="MS Mincho" w:hAnsi="Arial"/>
          <w:sz w:val="20"/>
          <w:lang w:eastAsia="en-US"/>
        </w:rPr>
        <w:t>treach, Riverside outreach, CAMH</w:t>
      </w:r>
      <w:r w:rsidRPr="00D60839">
        <w:rPr>
          <w:rFonts w:ascii="Arial" w:eastAsia="MS Mincho" w:hAnsi="Arial"/>
          <w:sz w:val="20"/>
          <w:lang w:eastAsia="en-US"/>
        </w:rPr>
        <w:t>S, MHST, Speech and Language Therapists.</w:t>
      </w:r>
    </w:p>
    <w:p w14:paraId="2082BF5F" w14:textId="77777777" w:rsidR="00685192" w:rsidRPr="00F14A1B" w:rsidRDefault="00685192" w:rsidP="00685192">
      <w:pPr>
        <w:pStyle w:val="ListParagraph"/>
        <w:numPr>
          <w:ilvl w:val="0"/>
          <w:numId w:val="1"/>
        </w:numPr>
        <w:rPr>
          <w:rFonts w:ascii="Arial" w:eastAsia="MS Mincho" w:hAnsi="Arial"/>
          <w:sz w:val="20"/>
          <w:lang w:eastAsia="en-US"/>
        </w:rPr>
      </w:pPr>
      <w:r w:rsidRPr="00F14A1B">
        <w:rPr>
          <w:rFonts w:ascii="Arial" w:eastAsia="MS Mincho" w:hAnsi="Arial"/>
          <w:sz w:val="20"/>
          <w:lang w:eastAsia="en-US"/>
        </w:rPr>
        <w:t>Children who present challenging behaviour will have a Positive Behaviour Plan (PBP) to address their particular needs. Parents and staff will be involved in the formulation of this.</w:t>
      </w:r>
    </w:p>
    <w:p w14:paraId="52F45469" w14:textId="77777777" w:rsidR="00685192" w:rsidRPr="00F14A1B" w:rsidRDefault="00685192" w:rsidP="00685192">
      <w:pPr>
        <w:numPr>
          <w:ilvl w:val="0"/>
          <w:numId w:val="1"/>
        </w:numPr>
        <w:rPr>
          <w:rFonts w:ascii="Arial" w:eastAsia="MS Mincho" w:hAnsi="Arial"/>
          <w:sz w:val="20"/>
          <w:lang w:eastAsia="en-US"/>
        </w:rPr>
      </w:pPr>
      <w:r w:rsidRPr="00F14A1B">
        <w:rPr>
          <w:rFonts w:ascii="Arial" w:eastAsia="MS Mincho" w:hAnsi="Arial"/>
          <w:sz w:val="20"/>
          <w:lang w:eastAsia="en-US"/>
        </w:rPr>
        <w:t xml:space="preserve">Staff will make use of the consultation option with PBS and the Virtual School (when applicable) where behaviours are challenging. </w:t>
      </w:r>
    </w:p>
    <w:p w14:paraId="02572321" w14:textId="6E32FE31" w:rsidR="00685192" w:rsidRPr="00F14A1B" w:rsidRDefault="00685192" w:rsidP="00685192">
      <w:pPr>
        <w:numPr>
          <w:ilvl w:val="0"/>
          <w:numId w:val="1"/>
        </w:numPr>
        <w:rPr>
          <w:rFonts w:ascii="Arial" w:eastAsia="MS Mincho" w:hAnsi="Arial"/>
          <w:sz w:val="20"/>
          <w:lang w:eastAsia="en-US"/>
        </w:rPr>
      </w:pPr>
      <w:r w:rsidRPr="00F14A1B">
        <w:rPr>
          <w:rFonts w:ascii="Arial" w:eastAsia="MS Mincho" w:hAnsi="Arial"/>
          <w:sz w:val="20"/>
          <w:lang w:eastAsia="en-US"/>
        </w:rPr>
        <w:t>Children who persistently behave in a way that hinders their full access to the curriculum or that of</w:t>
      </w:r>
      <w:r w:rsidR="005E0A80" w:rsidRPr="00F14A1B">
        <w:rPr>
          <w:rFonts w:ascii="Arial" w:eastAsia="MS Mincho" w:hAnsi="Arial"/>
          <w:sz w:val="20"/>
          <w:lang w:eastAsia="en-US"/>
        </w:rPr>
        <w:t xml:space="preserve"> others will be offered support</w:t>
      </w:r>
      <w:r w:rsidRPr="00F14A1B">
        <w:rPr>
          <w:rFonts w:ascii="Arial" w:eastAsia="MS Mincho" w:hAnsi="Arial"/>
          <w:sz w:val="20"/>
          <w:lang w:eastAsia="en-US"/>
        </w:rPr>
        <w:t xml:space="preserve"> facilitated by the school’s Inclusion Team.</w:t>
      </w:r>
    </w:p>
    <w:p w14:paraId="6C6F1426" w14:textId="631BF1F7" w:rsidR="005E0A80" w:rsidRPr="00F14A1B" w:rsidRDefault="005E0A80" w:rsidP="00685192">
      <w:pPr>
        <w:numPr>
          <w:ilvl w:val="0"/>
          <w:numId w:val="1"/>
        </w:numPr>
        <w:rPr>
          <w:rFonts w:ascii="Arial" w:eastAsia="MS Mincho" w:hAnsi="Arial"/>
          <w:sz w:val="20"/>
          <w:lang w:eastAsia="en-US"/>
        </w:rPr>
      </w:pPr>
      <w:r w:rsidRPr="00F14A1B">
        <w:rPr>
          <w:rFonts w:ascii="Arial" w:eastAsia="MS Mincho" w:hAnsi="Arial"/>
          <w:sz w:val="20"/>
          <w:lang w:eastAsia="en-US"/>
        </w:rPr>
        <w:t>Pastoral support will also be offered to children who have been affected by the dysregulation of others either through direct physical contact or through witnessing the events. This will be facilitated by the Inclusions Team or class based adults as appropriate.</w:t>
      </w:r>
    </w:p>
    <w:p w14:paraId="63EB5A70" w14:textId="77777777" w:rsidR="00685192" w:rsidRPr="00685192" w:rsidRDefault="00685192" w:rsidP="00685192">
      <w:pPr>
        <w:ind w:left="720"/>
        <w:rPr>
          <w:rFonts w:ascii="Calibri" w:hAnsi="Calibri"/>
          <w:sz w:val="20"/>
          <w:szCs w:val="20"/>
        </w:rPr>
      </w:pPr>
    </w:p>
    <w:p w14:paraId="56F97665" w14:textId="77777777" w:rsidR="00685192" w:rsidRPr="00D60839" w:rsidRDefault="00685192" w:rsidP="00685192">
      <w:pPr>
        <w:rPr>
          <w:rFonts w:ascii="Arial" w:eastAsia="MS Mincho" w:hAnsi="Arial"/>
          <w:sz w:val="20"/>
          <w:u w:val="single"/>
          <w:lang w:eastAsia="en-US"/>
        </w:rPr>
      </w:pPr>
      <w:r w:rsidRPr="00D60839">
        <w:rPr>
          <w:rFonts w:ascii="Arial" w:eastAsia="MS Mincho" w:hAnsi="Arial"/>
          <w:sz w:val="20"/>
          <w:u w:val="single"/>
          <w:lang w:eastAsia="en-US"/>
        </w:rPr>
        <w:t>Emotional Literacy Support Assistant</w:t>
      </w:r>
    </w:p>
    <w:p w14:paraId="3B3FED43" w14:textId="77777777" w:rsidR="00685192" w:rsidRPr="00D60839" w:rsidRDefault="00685192" w:rsidP="00685192">
      <w:pPr>
        <w:rPr>
          <w:rFonts w:ascii="Arial" w:eastAsia="MS Mincho" w:hAnsi="Arial"/>
          <w:sz w:val="20"/>
          <w:lang w:eastAsia="en-US"/>
        </w:rPr>
      </w:pPr>
      <w:r w:rsidRPr="00D60839">
        <w:rPr>
          <w:rFonts w:ascii="Arial" w:eastAsia="MS Mincho" w:hAnsi="Arial"/>
          <w:sz w:val="20"/>
          <w:lang w:eastAsia="en-US"/>
        </w:rPr>
        <w:t>Our ELSA is a highly trained member of staff who is able to support children at times when they may have difficulties because of external influences in their lives. An example might be a bereavement in the family, concerns over friendships or changes in their lives, however large or small.</w:t>
      </w:r>
    </w:p>
    <w:p w14:paraId="1E7E04C0" w14:textId="77777777" w:rsidR="00685192" w:rsidRPr="00D60839" w:rsidRDefault="00685192" w:rsidP="00685192">
      <w:pPr>
        <w:rPr>
          <w:rFonts w:ascii="Arial" w:eastAsia="MS Mincho" w:hAnsi="Arial"/>
          <w:sz w:val="20"/>
          <w:lang w:eastAsia="en-US"/>
        </w:rPr>
      </w:pPr>
    </w:p>
    <w:p w14:paraId="6388F252" w14:textId="77777777" w:rsidR="00685192" w:rsidRPr="00D60839" w:rsidRDefault="00685192" w:rsidP="00685192">
      <w:pPr>
        <w:rPr>
          <w:rFonts w:ascii="Arial" w:eastAsia="MS Mincho" w:hAnsi="Arial"/>
          <w:sz w:val="20"/>
          <w:u w:val="single"/>
          <w:lang w:eastAsia="en-US"/>
        </w:rPr>
      </w:pPr>
      <w:r w:rsidRPr="00D60839">
        <w:rPr>
          <w:rFonts w:ascii="Arial" w:eastAsia="MS Mincho" w:hAnsi="Arial"/>
          <w:sz w:val="20"/>
          <w:u w:val="single"/>
          <w:lang w:eastAsia="en-US"/>
        </w:rPr>
        <w:t xml:space="preserve">TALA </w:t>
      </w:r>
    </w:p>
    <w:p w14:paraId="17C512F3" w14:textId="77777777" w:rsidR="00685192" w:rsidRPr="00D60839" w:rsidRDefault="00685192" w:rsidP="00685192">
      <w:pPr>
        <w:rPr>
          <w:rFonts w:ascii="Arial" w:eastAsia="MS Mincho" w:hAnsi="Arial"/>
          <w:sz w:val="20"/>
          <w:lang w:eastAsia="en-US"/>
        </w:rPr>
      </w:pPr>
      <w:r w:rsidRPr="00D60839">
        <w:rPr>
          <w:rFonts w:ascii="Arial" w:eastAsia="MS Mincho" w:hAnsi="Arial"/>
          <w:sz w:val="20"/>
          <w:lang w:eastAsia="en-US"/>
        </w:rPr>
        <w:t>TALAs offer a safe space to enable children and young people to explore their lived stories using a range of powerful tools. It is a person-centred approach to helping children and young people to process their emotions, to understand how they have responded so far, to uncover new ways of responding and to increase their resilience. TALAs have half termly professional supervision from Educational Psychologists</w:t>
      </w:r>
      <w:r w:rsidR="00D60839">
        <w:rPr>
          <w:rFonts w:ascii="Arial" w:eastAsia="MS Mincho" w:hAnsi="Arial"/>
          <w:sz w:val="20"/>
          <w:lang w:eastAsia="en-US"/>
        </w:rPr>
        <w:t>.</w:t>
      </w:r>
    </w:p>
    <w:p w14:paraId="7E74C1F9" w14:textId="77777777" w:rsidR="00685192" w:rsidRPr="00685192" w:rsidRDefault="00685192" w:rsidP="00685192">
      <w:pPr>
        <w:rPr>
          <w:rFonts w:ascii="Calibri" w:hAnsi="Calibri"/>
          <w:sz w:val="20"/>
          <w:szCs w:val="20"/>
        </w:rPr>
      </w:pPr>
    </w:p>
    <w:tbl>
      <w:tblPr>
        <w:tblW w:w="10620" w:type="dxa"/>
        <w:tblInd w:w="-80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520"/>
        <w:gridCol w:w="8100"/>
      </w:tblGrid>
      <w:tr w:rsidR="00685192" w:rsidRPr="00685192" w14:paraId="4D965D90" w14:textId="77777777" w:rsidTr="00D60839">
        <w:tc>
          <w:tcPr>
            <w:tcW w:w="2520" w:type="dxa"/>
            <w:tcBorders>
              <w:top w:val="single" w:sz="4" w:space="0" w:color="auto"/>
              <w:left w:val="single" w:sz="4" w:space="0" w:color="auto"/>
              <w:bottom w:val="single" w:sz="4" w:space="0" w:color="auto"/>
              <w:right w:val="single" w:sz="4" w:space="0" w:color="auto"/>
            </w:tcBorders>
            <w:shd w:val="pct10" w:color="auto" w:fill="auto"/>
            <w:vAlign w:val="center"/>
          </w:tcPr>
          <w:p w14:paraId="60427B85" w14:textId="77777777" w:rsidR="00685192" w:rsidRPr="00685192" w:rsidRDefault="00685192" w:rsidP="00D60839">
            <w:pPr>
              <w:spacing w:before="120" w:after="120"/>
              <w:rPr>
                <w:rFonts w:ascii="Calibri" w:hAnsi="Calibri" w:cs="Arial"/>
                <w:b/>
                <w:sz w:val="22"/>
                <w:szCs w:val="22"/>
              </w:rPr>
            </w:pPr>
            <w:r w:rsidRPr="00685192">
              <w:rPr>
                <w:rFonts w:ascii="Calibri" w:hAnsi="Calibri" w:cs="Arial"/>
                <w:b/>
                <w:sz w:val="22"/>
                <w:szCs w:val="22"/>
              </w:rPr>
              <w:t>Reasonable Force</w:t>
            </w:r>
          </w:p>
          <w:p w14:paraId="71898623" w14:textId="77777777" w:rsidR="00685192" w:rsidRPr="00685192" w:rsidRDefault="00685192" w:rsidP="00D60839">
            <w:pPr>
              <w:rPr>
                <w:rFonts w:ascii="Calibri" w:hAnsi="Calibri"/>
                <w:b/>
                <w:sz w:val="20"/>
                <w:szCs w:val="20"/>
              </w:rPr>
            </w:pPr>
          </w:p>
        </w:tc>
        <w:tc>
          <w:tcPr>
            <w:tcW w:w="8100" w:type="dxa"/>
            <w:tcBorders>
              <w:top w:val="single" w:sz="4" w:space="0" w:color="auto"/>
              <w:left w:val="single" w:sz="4" w:space="0" w:color="auto"/>
              <w:bottom w:val="single" w:sz="4" w:space="0" w:color="auto"/>
              <w:right w:val="single" w:sz="4" w:space="0" w:color="auto"/>
            </w:tcBorders>
            <w:vAlign w:val="center"/>
          </w:tcPr>
          <w:p w14:paraId="43EBF157" w14:textId="77777777" w:rsidR="00685192" w:rsidRPr="00685192" w:rsidRDefault="00685192" w:rsidP="00D60839">
            <w:pPr>
              <w:rPr>
                <w:rFonts w:ascii="Calibri" w:hAnsi="Calibri"/>
                <w:b/>
                <w:sz w:val="20"/>
                <w:szCs w:val="20"/>
              </w:rPr>
            </w:pPr>
          </w:p>
        </w:tc>
      </w:tr>
    </w:tbl>
    <w:p w14:paraId="1C9037AE" w14:textId="77777777" w:rsidR="00685192" w:rsidRPr="00685192" w:rsidRDefault="00685192" w:rsidP="00685192">
      <w:pPr>
        <w:spacing w:after="120"/>
        <w:rPr>
          <w:rFonts w:ascii="Arial" w:eastAsia="MS Mincho" w:hAnsi="Arial"/>
          <w:sz w:val="20"/>
          <w:lang w:eastAsia="en-US"/>
        </w:rPr>
      </w:pPr>
    </w:p>
    <w:p w14:paraId="63B4C3EF" w14:textId="77777777" w:rsidR="00685192" w:rsidRPr="00685192" w:rsidRDefault="00685192" w:rsidP="00685192">
      <w:pPr>
        <w:spacing w:after="120"/>
        <w:rPr>
          <w:rFonts w:ascii="Arial" w:eastAsia="MS Mincho" w:hAnsi="Arial"/>
          <w:sz w:val="20"/>
          <w:lang w:eastAsia="en-US"/>
        </w:rPr>
      </w:pPr>
      <w:r w:rsidRPr="00685192">
        <w:rPr>
          <w:rFonts w:ascii="Arial" w:eastAsia="MS Mincho" w:hAnsi="Arial"/>
          <w:sz w:val="20"/>
          <w:lang w:eastAsia="en-US"/>
        </w:rPr>
        <w:t>Reasonable force covers a range of interventions that involve physical contact with pupils. All members of staff have a duty to use reasonable force, in the following circumstances, to prevent a pupil from:</w:t>
      </w:r>
    </w:p>
    <w:p w14:paraId="28CD8ABB" w14:textId="77777777" w:rsidR="00685192" w:rsidRPr="00685192" w:rsidRDefault="00685192" w:rsidP="00685192">
      <w:pPr>
        <w:pStyle w:val="ListParagraph"/>
        <w:numPr>
          <w:ilvl w:val="0"/>
          <w:numId w:val="17"/>
        </w:numPr>
        <w:spacing w:after="120"/>
        <w:rPr>
          <w:rFonts w:ascii="Arial" w:eastAsia="MS Mincho" w:hAnsi="Arial" w:cs="Arial"/>
          <w:sz w:val="20"/>
          <w:szCs w:val="20"/>
          <w:lang w:eastAsia="en-US"/>
        </w:rPr>
      </w:pPr>
      <w:r w:rsidRPr="00685192">
        <w:rPr>
          <w:rFonts w:ascii="Arial" w:eastAsia="MS Mincho" w:hAnsi="Arial" w:cs="Arial"/>
          <w:sz w:val="20"/>
          <w:szCs w:val="20"/>
          <w:lang w:eastAsia="en-US"/>
        </w:rPr>
        <w:t>Causing disorder</w:t>
      </w:r>
    </w:p>
    <w:p w14:paraId="704FF8C7" w14:textId="77777777" w:rsidR="00685192" w:rsidRPr="00685192" w:rsidRDefault="00685192" w:rsidP="00685192">
      <w:pPr>
        <w:pStyle w:val="ListParagraph"/>
        <w:numPr>
          <w:ilvl w:val="0"/>
          <w:numId w:val="17"/>
        </w:numPr>
        <w:spacing w:after="120"/>
        <w:rPr>
          <w:rFonts w:ascii="Arial" w:eastAsia="MS Mincho" w:hAnsi="Arial" w:cs="Arial"/>
          <w:sz w:val="20"/>
          <w:szCs w:val="20"/>
          <w:lang w:eastAsia="en-US"/>
        </w:rPr>
      </w:pPr>
      <w:r w:rsidRPr="00685192">
        <w:rPr>
          <w:rFonts w:ascii="Arial" w:eastAsia="MS Mincho" w:hAnsi="Arial" w:cs="Arial"/>
          <w:sz w:val="20"/>
          <w:szCs w:val="20"/>
          <w:lang w:eastAsia="en-US"/>
        </w:rPr>
        <w:t>Hurting themselves or others</w:t>
      </w:r>
    </w:p>
    <w:p w14:paraId="4707EA1F" w14:textId="77777777" w:rsidR="00685192" w:rsidRPr="00685192" w:rsidRDefault="00685192" w:rsidP="00685192">
      <w:pPr>
        <w:pStyle w:val="ListParagraph"/>
        <w:numPr>
          <w:ilvl w:val="0"/>
          <w:numId w:val="17"/>
        </w:numPr>
        <w:spacing w:after="120"/>
        <w:rPr>
          <w:rFonts w:ascii="Arial" w:eastAsia="MS Mincho" w:hAnsi="Arial" w:cs="Arial"/>
          <w:sz w:val="20"/>
          <w:szCs w:val="20"/>
          <w:lang w:eastAsia="en-US"/>
        </w:rPr>
      </w:pPr>
      <w:r w:rsidRPr="00685192">
        <w:rPr>
          <w:rFonts w:ascii="Arial" w:eastAsia="MS Mincho" w:hAnsi="Arial" w:cs="Arial"/>
          <w:sz w:val="20"/>
          <w:szCs w:val="20"/>
          <w:lang w:eastAsia="en-US"/>
        </w:rPr>
        <w:t>Damaging property</w:t>
      </w:r>
    </w:p>
    <w:p w14:paraId="15AD7C9C" w14:textId="77777777" w:rsidR="00685192" w:rsidRPr="00685192" w:rsidRDefault="00685192" w:rsidP="00685192">
      <w:pPr>
        <w:pStyle w:val="ListParagraph"/>
        <w:numPr>
          <w:ilvl w:val="0"/>
          <w:numId w:val="17"/>
        </w:numPr>
        <w:spacing w:after="120"/>
        <w:rPr>
          <w:rFonts w:ascii="Arial" w:eastAsia="MS Mincho" w:hAnsi="Arial" w:cs="Arial"/>
          <w:sz w:val="20"/>
          <w:szCs w:val="20"/>
          <w:lang w:eastAsia="en-US"/>
        </w:rPr>
      </w:pPr>
      <w:r w:rsidRPr="00685192">
        <w:rPr>
          <w:rFonts w:ascii="Arial" w:eastAsia="MS Mincho" w:hAnsi="Arial" w:cs="Arial"/>
          <w:sz w:val="20"/>
          <w:szCs w:val="20"/>
          <w:lang w:eastAsia="en-US"/>
        </w:rPr>
        <w:t>Committing an offence</w:t>
      </w:r>
    </w:p>
    <w:p w14:paraId="3B921BE1" w14:textId="77777777" w:rsidR="00685192" w:rsidRPr="00685192" w:rsidRDefault="00685192" w:rsidP="00685192">
      <w:pPr>
        <w:spacing w:after="120"/>
        <w:rPr>
          <w:rFonts w:eastAsia="MS Mincho"/>
          <w:lang w:eastAsia="en-US"/>
        </w:rPr>
      </w:pPr>
      <w:r w:rsidRPr="00685192">
        <w:rPr>
          <w:rFonts w:ascii="Arial" w:eastAsia="MS Mincho" w:hAnsi="Arial"/>
          <w:sz w:val="20"/>
          <w:lang w:eastAsia="en-US"/>
        </w:rPr>
        <w:t>Incidents of reasonable force must:</w:t>
      </w:r>
    </w:p>
    <w:p w14:paraId="6F444AD8" w14:textId="77777777" w:rsidR="00685192" w:rsidRPr="00685192" w:rsidRDefault="00685192" w:rsidP="00685192">
      <w:pPr>
        <w:pStyle w:val="ListParagraph"/>
        <w:numPr>
          <w:ilvl w:val="0"/>
          <w:numId w:val="18"/>
        </w:numPr>
        <w:spacing w:after="120"/>
        <w:rPr>
          <w:rFonts w:ascii="Arial" w:eastAsia="MS Mincho" w:hAnsi="Arial" w:cs="Arial"/>
          <w:sz w:val="20"/>
          <w:szCs w:val="20"/>
          <w:lang w:eastAsia="en-US"/>
        </w:rPr>
      </w:pPr>
      <w:r w:rsidRPr="00685192">
        <w:rPr>
          <w:rFonts w:ascii="Arial" w:eastAsia="MS Mincho" w:hAnsi="Arial" w:cs="Arial"/>
          <w:sz w:val="20"/>
          <w:szCs w:val="20"/>
          <w:lang w:eastAsia="en-US"/>
        </w:rPr>
        <w:t>Always be used as a last resort</w:t>
      </w:r>
    </w:p>
    <w:p w14:paraId="29F844F2" w14:textId="77777777" w:rsidR="00685192" w:rsidRPr="00685192" w:rsidRDefault="00685192" w:rsidP="00685192">
      <w:pPr>
        <w:pStyle w:val="ListParagraph"/>
        <w:numPr>
          <w:ilvl w:val="0"/>
          <w:numId w:val="18"/>
        </w:numPr>
        <w:spacing w:after="120"/>
        <w:rPr>
          <w:rFonts w:ascii="Arial" w:eastAsia="MS Mincho" w:hAnsi="Arial" w:cs="Arial"/>
          <w:sz w:val="20"/>
          <w:szCs w:val="20"/>
          <w:lang w:eastAsia="en-US"/>
        </w:rPr>
      </w:pPr>
      <w:r w:rsidRPr="00685192">
        <w:rPr>
          <w:rFonts w:ascii="Arial" w:eastAsia="MS Mincho" w:hAnsi="Arial" w:cs="Arial"/>
          <w:sz w:val="20"/>
          <w:szCs w:val="20"/>
          <w:lang w:eastAsia="en-US"/>
        </w:rPr>
        <w:t>Be applied using the minimum amount of force and for the minimum amount of time possible</w:t>
      </w:r>
    </w:p>
    <w:p w14:paraId="3479B0C9" w14:textId="77777777" w:rsidR="00685192" w:rsidRPr="00685192" w:rsidRDefault="00685192" w:rsidP="00685192">
      <w:pPr>
        <w:pStyle w:val="ListParagraph"/>
        <w:numPr>
          <w:ilvl w:val="0"/>
          <w:numId w:val="18"/>
        </w:numPr>
        <w:spacing w:after="120"/>
        <w:rPr>
          <w:rFonts w:ascii="Arial" w:eastAsia="MS Mincho" w:hAnsi="Arial" w:cs="Arial"/>
          <w:sz w:val="20"/>
          <w:szCs w:val="20"/>
          <w:lang w:eastAsia="en-US"/>
        </w:rPr>
      </w:pPr>
      <w:r w:rsidRPr="00685192">
        <w:rPr>
          <w:rFonts w:ascii="Arial" w:eastAsia="MS Mincho" w:hAnsi="Arial" w:cs="Arial"/>
          <w:sz w:val="20"/>
          <w:szCs w:val="20"/>
          <w:lang w:eastAsia="en-US"/>
        </w:rPr>
        <w:t>Be used in a way that maintains the safety and dignity of all concerned</w:t>
      </w:r>
    </w:p>
    <w:p w14:paraId="3B7FE3B0" w14:textId="77777777" w:rsidR="00685192" w:rsidRPr="00685192" w:rsidRDefault="00685192" w:rsidP="00685192">
      <w:pPr>
        <w:pStyle w:val="ListParagraph"/>
        <w:numPr>
          <w:ilvl w:val="0"/>
          <w:numId w:val="18"/>
        </w:numPr>
        <w:spacing w:after="120"/>
        <w:rPr>
          <w:rFonts w:ascii="Arial" w:eastAsia="MS Mincho" w:hAnsi="Arial" w:cs="Arial"/>
          <w:sz w:val="20"/>
          <w:szCs w:val="20"/>
          <w:lang w:eastAsia="en-US"/>
        </w:rPr>
      </w:pPr>
      <w:r w:rsidRPr="00685192">
        <w:rPr>
          <w:rFonts w:ascii="Arial" w:eastAsia="MS Mincho" w:hAnsi="Arial" w:cs="Arial"/>
          <w:sz w:val="20"/>
          <w:szCs w:val="20"/>
          <w:lang w:eastAsia="en-US"/>
        </w:rPr>
        <w:t>Never be used as a form of punishment</w:t>
      </w:r>
    </w:p>
    <w:p w14:paraId="344EBA85" w14:textId="77777777" w:rsidR="00685192" w:rsidRPr="00685192" w:rsidRDefault="00685192" w:rsidP="00685192">
      <w:pPr>
        <w:pStyle w:val="ListParagraph"/>
        <w:numPr>
          <w:ilvl w:val="0"/>
          <w:numId w:val="18"/>
        </w:numPr>
        <w:spacing w:after="120"/>
        <w:rPr>
          <w:rFonts w:ascii="Arial" w:eastAsia="MS Mincho" w:hAnsi="Arial" w:cs="Arial"/>
          <w:sz w:val="20"/>
          <w:szCs w:val="20"/>
          <w:lang w:eastAsia="en-US"/>
        </w:rPr>
      </w:pPr>
      <w:r w:rsidRPr="00685192">
        <w:rPr>
          <w:rFonts w:ascii="Arial" w:eastAsia="MS Mincho" w:hAnsi="Arial" w:cs="Arial"/>
          <w:sz w:val="20"/>
          <w:szCs w:val="20"/>
          <w:lang w:eastAsia="en-US"/>
        </w:rPr>
        <w:t xml:space="preserve">Be recorded and reported to parents/carers </w:t>
      </w:r>
    </w:p>
    <w:p w14:paraId="4B564327" w14:textId="77777777" w:rsidR="00685192" w:rsidRPr="00193888" w:rsidRDefault="00685192" w:rsidP="00193888">
      <w:pPr>
        <w:spacing w:after="120"/>
        <w:rPr>
          <w:rFonts w:eastAsia="MS Mincho"/>
          <w:lang w:eastAsia="en-US"/>
        </w:rPr>
      </w:pPr>
      <w:r w:rsidRPr="00685192">
        <w:rPr>
          <w:rFonts w:ascii="Arial" w:eastAsia="MS Mincho" w:hAnsi="Arial"/>
          <w:sz w:val="20"/>
          <w:lang w:eastAsia="en-US"/>
        </w:rPr>
        <w:t>When considering using reasonable force, staff should, in considering the risks, carefully recognise any specific vulnerabilities of the pupil, including SEND, mental health needs or medical conditions. </w:t>
      </w:r>
    </w:p>
    <w:p w14:paraId="475B09E8" w14:textId="77777777" w:rsidR="00685192" w:rsidRPr="00685192" w:rsidRDefault="00685192" w:rsidP="00196591">
      <w:pPr>
        <w:rPr>
          <w:rFonts w:ascii="Calibri" w:hAnsi="Calibri"/>
          <w:sz w:val="20"/>
          <w:szCs w:val="20"/>
        </w:rPr>
      </w:pPr>
    </w:p>
    <w:tbl>
      <w:tblPr>
        <w:tblW w:w="10620" w:type="dxa"/>
        <w:tblInd w:w="-80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520"/>
        <w:gridCol w:w="8100"/>
      </w:tblGrid>
      <w:tr w:rsidR="0089085E" w:rsidRPr="00685192" w14:paraId="23108FC3" w14:textId="77777777" w:rsidTr="00B66120">
        <w:tc>
          <w:tcPr>
            <w:tcW w:w="2520" w:type="dxa"/>
            <w:tcBorders>
              <w:top w:val="single" w:sz="4" w:space="0" w:color="auto"/>
              <w:left w:val="single" w:sz="4" w:space="0" w:color="auto"/>
              <w:bottom w:val="single" w:sz="4" w:space="0" w:color="auto"/>
              <w:right w:val="single" w:sz="4" w:space="0" w:color="auto"/>
            </w:tcBorders>
            <w:shd w:val="pct10" w:color="auto" w:fill="auto"/>
            <w:vAlign w:val="center"/>
          </w:tcPr>
          <w:p w14:paraId="0A97E1DA" w14:textId="77777777" w:rsidR="0089085E" w:rsidRPr="00685192" w:rsidRDefault="00685192" w:rsidP="00685192">
            <w:pPr>
              <w:spacing w:before="120" w:after="120"/>
              <w:rPr>
                <w:rFonts w:ascii="Calibri" w:hAnsi="Calibri" w:cs="Arial"/>
                <w:b/>
                <w:sz w:val="22"/>
                <w:szCs w:val="22"/>
              </w:rPr>
            </w:pPr>
            <w:r w:rsidRPr="00685192">
              <w:rPr>
                <w:rFonts w:ascii="Calibri" w:hAnsi="Calibri" w:cs="Arial"/>
                <w:b/>
                <w:sz w:val="22"/>
                <w:szCs w:val="22"/>
              </w:rPr>
              <w:t>Off-site Misbehaviour</w:t>
            </w:r>
          </w:p>
          <w:p w14:paraId="7FC01021" w14:textId="77777777" w:rsidR="0089085E" w:rsidRPr="00685192" w:rsidRDefault="0089085E" w:rsidP="0089085E">
            <w:pPr>
              <w:rPr>
                <w:rFonts w:ascii="Calibri" w:hAnsi="Calibri"/>
                <w:b/>
                <w:sz w:val="20"/>
                <w:szCs w:val="20"/>
              </w:rPr>
            </w:pPr>
          </w:p>
        </w:tc>
        <w:tc>
          <w:tcPr>
            <w:tcW w:w="8100" w:type="dxa"/>
            <w:tcBorders>
              <w:top w:val="single" w:sz="4" w:space="0" w:color="auto"/>
              <w:left w:val="single" w:sz="4" w:space="0" w:color="auto"/>
              <w:bottom w:val="single" w:sz="4" w:space="0" w:color="auto"/>
              <w:right w:val="single" w:sz="4" w:space="0" w:color="auto"/>
            </w:tcBorders>
            <w:vAlign w:val="center"/>
          </w:tcPr>
          <w:p w14:paraId="0637BB14" w14:textId="77777777" w:rsidR="0089085E" w:rsidRPr="00685192" w:rsidRDefault="0089085E" w:rsidP="0089085E">
            <w:pPr>
              <w:rPr>
                <w:rFonts w:ascii="Calibri" w:hAnsi="Calibri"/>
                <w:b/>
                <w:sz w:val="20"/>
                <w:szCs w:val="20"/>
              </w:rPr>
            </w:pPr>
          </w:p>
        </w:tc>
      </w:tr>
    </w:tbl>
    <w:p w14:paraId="4D67E6BC" w14:textId="77777777" w:rsidR="00196591" w:rsidRPr="00685192" w:rsidRDefault="00196591" w:rsidP="00196591">
      <w:pPr>
        <w:rPr>
          <w:rFonts w:ascii="Calibri" w:hAnsi="Calibri"/>
          <w:sz w:val="20"/>
          <w:szCs w:val="20"/>
        </w:rPr>
      </w:pPr>
    </w:p>
    <w:p w14:paraId="260B8B4C" w14:textId="77777777" w:rsidR="00685192" w:rsidRPr="00685192" w:rsidRDefault="00685192" w:rsidP="00685192">
      <w:pPr>
        <w:spacing w:after="120"/>
        <w:rPr>
          <w:rFonts w:ascii="Arial" w:eastAsia="MS Mincho" w:hAnsi="Arial"/>
          <w:sz w:val="20"/>
          <w:lang w:eastAsia="en-US"/>
        </w:rPr>
      </w:pPr>
      <w:r w:rsidRPr="00685192">
        <w:rPr>
          <w:rFonts w:ascii="Arial" w:eastAsia="MS Mincho" w:hAnsi="Arial"/>
          <w:sz w:val="20"/>
          <w:lang w:eastAsia="en-US"/>
        </w:rPr>
        <w:lastRenderedPageBreak/>
        <w:t>Sanctions may be applied where a pupil has misbehaved off-site when representing the school. This means misbehaviour when the pupil is:</w:t>
      </w:r>
    </w:p>
    <w:p w14:paraId="23EBA3A6" w14:textId="77777777" w:rsidR="00685192" w:rsidRPr="00685192" w:rsidRDefault="00685192" w:rsidP="00685192">
      <w:pPr>
        <w:pStyle w:val="ListParagraph"/>
        <w:numPr>
          <w:ilvl w:val="0"/>
          <w:numId w:val="19"/>
        </w:numPr>
        <w:spacing w:after="120"/>
        <w:rPr>
          <w:rFonts w:ascii="Arial" w:eastAsia="MS Mincho" w:hAnsi="Arial" w:cs="Arial"/>
          <w:sz w:val="20"/>
          <w:szCs w:val="20"/>
          <w:lang w:eastAsia="en-US"/>
        </w:rPr>
      </w:pPr>
      <w:r w:rsidRPr="00685192">
        <w:rPr>
          <w:rFonts w:ascii="Arial" w:eastAsia="MS Mincho" w:hAnsi="Arial" w:cs="Arial"/>
          <w:sz w:val="20"/>
          <w:szCs w:val="20"/>
          <w:lang w:eastAsia="en-US"/>
        </w:rPr>
        <w:t>Taking part in any school-organised or school-related activity (e.g. school trips)</w:t>
      </w:r>
    </w:p>
    <w:p w14:paraId="21F1E442" w14:textId="77777777" w:rsidR="00685192" w:rsidRPr="00685192" w:rsidRDefault="00685192" w:rsidP="00685192">
      <w:pPr>
        <w:pStyle w:val="ListParagraph"/>
        <w:numPr>
          <w:ilvl w:val="0"/>
          <w:numId w:val="19"/>
        </w:numPr>
        <w:spacing w:after="120"/>
        <w:rPr>
          <w:rFonts w:ascii="Arial" w:eastAsia="MS Mincho" w:hAnsi="Arial" w:cs="Arial"/>
          <w:sz w:val="20"/>
          <w:szCs w:val="20"/>
          <w:lang w:eastAsia="en-US"/>
        </w:rPr>
      </w:pPr>
      <w:r w:rsidRPr="00685192">
        <w:rPr>
          <w:rFonts w:ascii="Arial" w:eastAsia="MS Mincho" w:hAnsi="Arial" w:cs="Arial"/>
          <w:sz w:val="20"/>
          <w:szCs w:val="20"/>
          <w:lang w:eastAsia="en-US"/>
        </w:rPr>
        <w:t>Travelling to or from school</w:t>
      </w:r>
    </w:p>
    <w:p w14:paraId="57CE805B" w14:textId="77777777" w:rsidR="00685192" w:rsidRPr="00685192" w:rsidRDefault="00685192" w:rsidP="00685192">
      <w:pPr>
        <w:pStyle w:val="ListParagraph"/>
        <w:numPr>
          <w:ilvl w:val="0"/>
          <w:numId w:val="19"/>
        </w:numPr>
        <w:spacing w:after="120"/>
        <w:rPr>
          <w:rFonts w:ascii="Arial" w:eastAsia="MS Mincho" w:hAnsi="Arial" w:cs="Arial"/>
          <w:sz w:val="20"/>
          <w:szCs w:val="20"/>
          <w:lang w:eastAsia="en-US"/>
        </w:rPr>
      </w:pPr>
      <w:r w:rsidRPr="00685192">
        <w:rPr>
          <w:rFonts w:ascii="Arial" w:eastAsia="MS Mincho" w:hAnsi="Arial" w:cs="Arial"/>
          <w:sz w:val="20"/>
          <w:szCs w:val="20"/>
          <w:lang w:eastAsia="en-US"/>
        </w:rPr>
        <w:t>Wearing school uniform</w:t>
      </w:r>
    </w:p>
    <w:p w14:paraId="281F0EBB" w14:textId="77777777" w:rsidR="00685192" w:rsidRPr="00685192" w:rsidRDefault="00685192" w:rsidP="00685192">
      <w:pPr>
        <w:pStyle w:val="ListParagraph"/>
        <w:numPr>
          <w:ilvl w:val="0"/>
          <w:numId w:val="19"/>
        </w:numPr>
        <w:spacing w:after="120"/>
        <w:rPr>
          <w:rFonts w:ascii="Arial" w:eastAsia="MS Mincho" w:hAnsi="Arial" w:cs="Arial"/>
          <w:sz w:val="20"/>
          <w:szCs w:val="20"/>
          <w:lang w:eastAsia="en-US"/>
        </w:rPr>
      </w:pPr>
      <w:r w:rsidRPr="00685192">
        <w:rPr>
          <w:rFonts w:ascii="Arial" w:eastAsia="MS Mincho" w:hAnsi="Arial" w:cs="Arial"/>
          <w:sz w:val="20"/>
          <w:szCs w:val="20"/>
          <w:lang w:eastAsia="en-US"/>
        </w:rPr>
        <w:t>In any other way identifiable as a pupil of our school</w:t>
      </w:r>
    </w:p>
    <w:p w14:paraId="4A84F672" w14:textId="77777777" w:rsidR="00685192" w:rsidRPr="00685192" w:rsidRDefault="00685192" w:rsidP="00685192">
      <w:pPr>
        <w:spacing w:after="120"/>
        <w:rPr>
          <w:rFonts w:eastAsia="MS Mincho"/>
          <w:lang w:eastAsia="en-US"/>
        </w:rPr>
      </w:pPr>
      <w:r w:rsidRPr="00685192">
        <w:rPr>
          <w:rFonts w:ascii="Arial" w:eastAsia="MS Mincho" w:hAnsi="Arial"/>
          <w:sz w:val="20"/>
          <w:lang w:eastAsia="en-US"/>
        </w:rPr>
        <w:t>Sanctions may also be applied where a pupil has misbehaved off-site, at any time, whether or not the conditions above apply, if the misbehaviour:</w:t>
      </w:r>
    </w:p>
    <w:p w14:paraId="69EF5D6F" w14:textId="77777777" w:rsidR="00685192" w:rsidRPr="00685192" w:rsidRDefault="00685192" w:rsidP="00685192">
      <w:pPr>
        <w:pStyle w:val="ListParagraph"/>
        <w:numPr>
          <w:ilvl w:val="0"/>
          <w:numId w:val="20"/>
        </w:numPr>
        <w:spacing w:after="120"/>
        <w:rPr>
          <w:rFonts w:ascii="Arial" w:eastAsia="MS Mincho" w:hAnsi="Arial" w:cs="Arial"/>
          <w:sz w:val="20"/>
          <w:szCs w:val="20"/>
          <w:lang w:eastAsia="en-US"/>
        </w:rPr>
      </w:pPr>
      <w:r w:rsidRPr="00685192">
        <w:rPr>
          <w:rFonts w:ascii="Arial" w:eastAsia="MS Mincho" w:hAnsi="Arial" w:cs="Arial"/>
          <w:sz w:val="20"/>
          <w:szCs w:val="20"/>
          <w:lang w:eastAsia="en-US"/>
        </w:rPr>
        <w:t>Could have repercussions for the orderly running of the school</w:t>
      </w:r>
    </w:p>
    <w:p w14:paraId="1EE06C5A" w14:textId="77777777" w:rsidR="00685192" w:rsidRPr="00685192" w:rsidRDefault="00685192" w:rsidP="00685192">
      <w:pPr>
        <w:pStyle w:val="ListParagraph"/>
        <w:numPr>
          <w:ilvl w:val="0"/>
          <w:numId w:val="20"/>
        </w:numPr>
        <w:spacing w:after="120"/>
        <w:rPr>
          <w:rFonts w:ascii="Arial" w:eastAsia="MS Mincho" w:hAnsi="Arial" w:cs="Arial"/>
          <w:sz w:val="20"/>
          <w:szCs w:val="20"/>
          <w:lang w:eastAsia="en-US"/>
        </w:rPr>
      </w:pPr>
      <w:r w:rsidRPr="00685192">
        <w:rPr>
          <w:rFonts w:ascii="Arial" w:eastAsia="MS Mincho" w:hAnsi="Arial" w:cs="Arial"/>
          <w:sz w:val="20"/>
          <w:szCs w:val="20"/>
          <w:lang w:eastAsia="en-US"/>
        </w:rPr>
        <w:t>Poses a threat to another pupil </w:t>
      </w:r>
    </w:p>
    <w:p w14:paraId="22A98A4B" w14:textId="77777777" w:rsidR="00685192" w:rsidRPr="00685192" w:rsidRDefault="00685192" w:rsidP="00685192">
      <w:pPr>
        <w:pStyle w:val="ListParagraph"/>
        <w:numPr>
          <w:ilvl w:val="0"/>
          <w:numId w:val="20"/>
        </w:numPr>
        <w:spacing w:after="120"/>
        <w:rPr>
          <w:rFonts w:ascii="Arial" w:eastAsia="MS Mincho" w:hAnsi="Arial" w:cs="Arial"/>
          <w:sz w:val="20"/>
          <w:szCs w:val="20"/>
          <w:lang w:eastAsia="en-US"/>
        </w:rPr>
      </w:pPr>
      <w:r w:rsidRPr="00685192">
        <w:rPr>
          <w:rFonts w:ascii="Arial" w:eastAsia="MS Mincho" w:hAnsi="Arial" w:cs="Arial"/>
          <w:sz w:val="20"/>
          <w:szCs w:val="20"/>
          <w:lang w:eastAsia="en-US"/>
        </w:rPr>
        <w:t>Could adversely affect the reputation of the school</w:t>
      </w:r>
    </w:p>
    <w:p w14:paraId="5D2B31AA" w14:textId="77777777" w:rsidR="00685192" w:rsidRPr="00685192" w:rsidRDefault="00685192" w:rsidP="00685192">
      <w:pPr>
        <w:spacing w:after="120"/>
        <w:rPr>
          <w:rFonts w:ascii="Arial" w:eastAsia="MS Mincho" w:hAnsi="Arial"/>
          <w:sz w:val="20"/>
          <w:lang w:eastAsia="en-US"/>
        </w:rPr>
      </w:pPr>
      <w:r w:rsidRPr="00685192">
        <w:rPr>
          <w:rFonts w:ascii="Arial" w:eastAsia="MS Mincho" w:hAnsi="Arial"/>
          <w:sz w:val="20"/>
          <w:lang w:eastAsia="en-US"/>
        </w:rPr>
        <w:t>Sanctions will only be given out on school premises or elsewhere when the pupil is under the lawful control of a staff member (e.g. on a school-organised trip).</w:t>
      </w:r>
    </w:p>
    <w:p w14:paraId="5D1D3F77" w14:textId="77777777" w:rsidR="00685192" w:rsidRPr="00685192" w:rsidRDefault="00685192" w:rsidP="00196591">
      <w:pPr>
        <w:rPr>
          <w:rFonts w:ascii="Calibri" w:hAnsi="Calibri"/>
          <w:sz w:val="20"/>
          <w:szCs w:val="20"/>
        </w:rPr>
      </w:pPr>
    </w:p>
    <w:tbl>
      <w:tblPr>
        <w:tblW w:w="10620" w:type="dxa"/>
        <w:tblInd w:w="-80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520"/>
        <w:gridCol w:w="8100"/>
      </w:tblGrid>
      <w:tr w:rsidR="00685192" w:rsidRPr="00685192" w14:paraId="3FB416A2" w14:textId="77777777" w:rsidTr="00D60839">
        <w:tc>
          <w:tcPr>
            <w:tcW w:w="2520" w:type="dxa"/>
            <w:tcBorders>
              <w:top w:val="single" w:sz="4" w:space="0" w:color="auto"/>
              <w:left w:val="single" w:sz="4" w:space="0" w:color="auto"/>
              <w:bottom w:val="single" w:sz="4" w:space="0" w:color="auto"/>
              <w:right w:val="single" w:sz="4" w:space="0" w:color="auto"/>
            </w:tcBorders>
            <w:shd w:val="pct10" w:color="auto" w:fill="auto"/>
            <w:vAlign w:val="center"/>
          </w:tcPr>
          <w:p w14:paraId="4618A9F9" w14:textId="77777777" w:rsidR="00685192" w:rsidRPr="00685192" w:rsidRDefault="00685192" w:rsidP="00D60839">
            <w:pPr>
              <w:spacing w:before="120" w:after="120"/>
              <w:rPr>
                <w:rFonts w:ascii="Calibri" w:hAnsi="Calibri" w:cs="Arial"/>
                <w:b/>
                <w:sz w:val="22"/>
                <w:szCs w:val="22"/>
              </w:rPr>
            </w:pPr>
            <w:r w:rsidRPr="00685192">
              <w:rPr>
                <w:rFonts w:ascii="Calibri" w:hAnsi="Calibri" w:cs="Arial"/>
                <w:b/>
                <w:sz w:val="22"/>
                <w:szCs w:val="22"/>
              </w:rPr>
              <w:t>Suspension and Permanent Exclusion</w:t>
            </w:r>
          </w:p>
          <w:p w14:paraId="3B3D84F5" w14:textId="77777777" w:rsidR="00685192" w:rsidRPr="00685192" w:rsidRDefault="00685192" w:rsidP="00D60839">
            <w:pPr>
              <w:rPr>
                <w:rFonts w:ascii="Calibri" w:hAnsi="Calibri"/>
                <w:b/>
                <w:sz w:val="20"/>
                <w:szCs w:val="20"/>
              </w:rPr>
            </w:pPr>
          </w:p>
        </w:tc>
        <w:tc>
          <w:tcPr>
            <w:tcW w:w="8100" w:type="dxa"/>
            <w:tcBorders>
              <w:top w:val="single" w:sz="4" w:space="0" w:color="auto"/>
              <w:left w:val="single" w:sz="4" w:space="0" w:color="auto"/>
              <w:bottom w:val="single" w:sz="4" w:space="0" w:color="auto"/>
              <w:right w:val="single" w:sz="4" w:space="0" w:color="auto"/>
            </w:tcBorders>
            <w:vAlign w:val="center"/>
          </w:tcPr>
          <w:p w14:paraId="42227A21" w14:textId="77777777" w:rsidR="00685192" w:rsidRPr="00685192" w:rsidRDefault="00685192" w:rsidP="00D60839">
            <w:pPr>
              <w:rPr>
                <w:rFonts w:ascii="Calibri" w:hAnsi="Calibri"/>
                <w:b/>
                <w:sz w:val="20"/>
                <w:szCs w:val="20"/>
              </w:rPr>
            </w:pPr>
          </w:p>
        </w:tc>
      </w:tr>
    </w:tbl>
    <w:p w14:paraId="7AD52C19" w14:textId="77777777" w:rsidR="00685192" w:rsidRPr="00685192" w:rsidRDefault="00685192" w:rsidP="00196591">
      <w:pPr>
        <w:rPr>
          <w:rFonts w:ascii="Calibri" w:hAnsi="Calibri"/>
          <w:sz w:val="20"/>
          <w:szCs w:val="20"/>
        </w:rPr>
      </w:pPr>
    </w:p>
    <w:p w14:paraId="5F09C6D2" w14:textId="77777777" w:rsidR="00685192" w:rsidRPr="00685192" w:rsidRDefault="00685192" w:rsidP="00685192">
      <w:pPr>
        <w:spacing w:after="120"/>
        <w:rPr>
          <w:rFonts w:eastAsia="MS Mincho"/>
        </w:rPr>
      </w:pPr>
      <w:r w:rsidRPr="00685192">
        <w:rPr>
          <w:rFonts w:ascii="Arial" w:eastAsia="MS Mincho" w:hAnsi="Arial"/>
          <w:sz w:val="20"/>
        </w:rPr>
        <w:t>The school can use suspension and permanent exclusion in response to serious incidents or in response to persistent poor behaviour which has not improved following in-school sanctions and interventions.  </w:t>
      </w:r>
    </w:p>
    <w:p w14:paraId="151D5D5A" w14:textId="77777777" w:rsidR="00685192" w:rsidRPr="00685192" w:rsidRDefault="00685192" w:rsidP="00685192">
      <w:pPr>
        <w:spacing w:after="120"/>
        <w:rPr>
          <w:rFonts w:eastAsia="MS Mincho"/>
        </w:rPr>
      </w:pPr>
      <w:r w:rsidRPr="00685192">
        <w:rPr>
          <w:rFonts w:ascii="Arial" w:eastAsia="MS Mincho" w:hAnsi="Arial"/>
          <w:sz w:val="20"/>
        </w:rPr>
        <w:t>The decision to suspend or exclude will be made by the headteacher and only as a last resort.</w:t>
      </w:r>
    </w:p>
    <w:p w14:paraId="2293113A" w14:textId="77777777" w:rsidR="00685192" w:rsidRPr="00685192" w:rsidRDefault="00685192" w:rsidP="00685192">
      <w:pPr>
        <w:spacing w:after="120"/>
        <w:rPr>
          <w:rFonts w:ascii="Arial" w:eastAsia="MS Mincho" w:hAnsi="Arial"/>
          <w:sz w:val="20"/>
        </w:rPr>
      </w:pPr>
      <w:r w:rsidRPr="00685192">
        <w:rPr>
          <w:rFonts w:ascii="Arial" w:eastAsia="MS Mincho" w:hAnsi="Arial"/>
          <w:sz w:val="20"/>
        </w:rPr>
        <w:t>Please refer to our exclusions policy for more information.</w:t>
      </w:r>
    </w:p>
    <w:p w14:paraId="7F089524" w14:textId="77777777" w:rsidR="00685192" w:rsidRPr="00685192" w:rsidRDefault="00685192" w:rsidP="00685192">
      <w:pPr>
        <w:spacing w:after="120"/>
        <w:rPr>
          <w:rFonts w:ascii="Arial" w:eastAsia="MS Mincho" w:hAnsi="Arial"/>
          <w:sz w:val="20"/>
        </w:rPr>
      </w:pPr>
    </w:p>
    <w:tbl>
      <w:tblPr>
        <w:tblW w:w="10620" w:type="dxa"/>
        <w:tblInd w:w="-80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520"/>
        <w:gridCol w:w="8100"/>
      </w:tblGrid>
      <w:tr w:rsidR="00685192" w:rsidRPr="00685192" w14:paraId="7B17AB7C" w14:textId="77777777" w:rsidTr="00193888">
        <w:trPr>
          <w:trHeight w:val="940"/>
        </w:trPr>
        <w:tc>
          <w:tcPr>
            <w:tcW w:w="2520" w:type="dxa"/>
            <w:tcBorders>
              <w:top w:val="single" w:sz="4" w:space="0" w:color="auto"/>
              <w:left w:val="single" w:sz="4" w:space="0" w:color="auto"/>
              <w:bottom w:val="single" w:sz="4" w:space="0" w:color="auto"/>
              <w:right w:val="single" w:sz="4" w:space="0" w:color="auto"/>
            </w:tcBorders>
            <w:shd w:val="pct10" w:color="auto" w:fill="auto"/>
            <w:vAlign w:val="center"/>
          </w:tcPr>
          <w:p w14:paraId="074E7354" w14:textId="77777777" w:rsidR="00685192" w:rsidRPr="00685192" w:rsidRDefault="00685192" w:rsidP="00D60839">
            <w:pPr>
              <w:spacing w:before="120" w:after="120"/>
              <w:rPr>
                <w:rFonts w:ascii="Calibri" w:hAnsi="Calibri" w:cs="Arial"/>
                <w:b/>
                <w:sz w:val="22"/>
                <w:szCs w:val="22"/>
              </w:rPr>
            </w:pPr>
            <w:r w:rsidRPr="00685192">
              <w:rPr>
                <w:rFonts w:ascii="Calibri" w:hAnsi="Calibri" w:cs="Arial"/>
                <w:b/>
                <w:sz w:val="22"/>
                <w:szCs w:val="22"/>
              </w:rPr>
              <w:t>Responding to Misbehaviour from Pupils with SEND</w:t>
            </w:r>
          </w:p>
          <w:p w14:paraId="67AB0AB2" w14:textId="77777777" w:rsidR="00685192" w:rsidRPr="00685192" w:rsidRDefault="00685192" w:rsidP="00D60839">
            <w:pPr>
              <w:rPr>
                <w:rFonts w:ascii="Calibri" w:hAnsi="Calibri"/>
                <w:b/>
                <w:sz w:val="20"/>
                <w:szCs w:val="20"/>
              </w:rPr>
            </w:pPr>
          </w:p>
        </w:tc>
        <w:tc>
          <w:tcPr>
            <w:tcW w:w="8100" w:type="dxa"/>
            <w:tcBorders>
              <w:top w:val="single" w:sz="4" w:space="0" w:color="auto"/>
              <w:left w:val="single" w:sz="4" w:space="0" w:color="auto"/>
              <w:bottom w:val="single" w:sz="4" w:space="0" w:color="auto"/>
              <w:right w:val="single" w:sz="4" w:space="0" w:color="auto"/>
            </w:tcBorders>
            <w:vAlign w:val="center"/>
          </w:tcPr>
          <w:p w14:paraId="27C63CCF" w14:textId="77777777" w:rsidR="00685192" w:rsidRPr="00685192" w:rsidRDefault="00685192" w:rsidP="00D60839">
            <w:pPr>
              <w:rPr>
                <w:rFonts w:ascii="Calibri" w:hAnsi="Calibri"/>
                <w:b/>
                <w:sz w:val="20"/>
                <w:szCs w:val="20"/>
              </w:rPr>
            </w:pPr>
          </w:p>
        </w:tc>
      </w:tr>
    </w:tbl>
    <w:p w14:paraId="561AAF87" w14:textId="77777777" w:rsidR="00685192" w:rsidRPr="00685192" w:rsidRDefault="00685192" w:rsidP="00685192">
      <w:pPr>
        <w:spacing w:after="120"/>
        <w:rPr>
          <w:rFonts w:ascii="Arial" w:eastAsia="MS Mincho" w:hAnsi="Arial"/>
          <w:sz w:val="20"/>
          <w:u w:val="single"/>
          <w:lang w:eastAsia="en-US"/>
        </w:rPr>
      </w:pPr>
    </w:p>
    <w:tbl>
      <w:tblPr>
        <w:tblW w:w="10620" w:type="dxa"/>
        <w:tblInd w:w="-80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520"/>
        <w:gridCol w:w="8100"/>
      </w:tblGrid>
      <w:tr w:rsidR="00D60839" w:rsidRPr="00685192" w14:paraId="227D0414" w14:textId="77777777" w:rsidTr="00D60839">
        <w:tc>
          <w:tcPr>
            <w:tcW w:w="2520" w:type="dxa"/>
            <w:tcBorders>
              <w:top w:val="single" w:sz="4" w:space="0" w:color="auto"/>
              <w:left w:val="single" w:sz="4" w:space="0" w:color="auto"/>
              <w:bottom w:val="single" w:sz="4" w:space="0" w:color="auto"/>
              <w:right w:val="single" w:sz="4" w:space="0" w:color="auto"/>
            </w:tcBorders>
            <w:shd w:val="pct10" w:color="auto" w:fill="auto"/>
            <w:vAlign w:val="center"/>
          </w:tcPr>
          <w:p w14:paraId="58CCB511" w14:textId="77777777" w:rsidR="00D60839" w:rsidRPr="00193888" w:rsidRDefault="00D60839" w:rsidP="00193888">
            <w:pPr>
              <w:spacing w:after="120"/>
              <w:rPr>
                <w:rFonts w:ascii="Calibri" w:hAnsi="Calibri" w:cs="Arial"/>
                <w:b/>
                <w:sz w:val="22"/>
                <w:szCs w:val="22"/>
              </w:rPr>
            </w:pPr>
            <w:r w:rsidRPr="00685192">
              <w:rPr>
                <w:rFonts w:ascii="Calibri" w:hAnsi="Calibri" w:cs="Arial"/>
                <w:b/>
                <w:sz w:val="22"/>
                <w:szCs w:val="22"/>
              </w:rPr>
              <w:t>Recognising the impact of SEND on behaviour</w:t>
            </w:r>
          </w:p>
        </w:tc>
        <w:tc>
          <w:tcPr>
            <w:tcW w:w="8100" w:type="dxa"/>
            <w:tcBorders>
              <w:top w:val="single" w:sz="4" w:space="0" w:color="auto"/>
              <w:left w:val="single" w:sz="4" w:space="0" w:color="auto"/>
              <w:bottom w:val="single" w:sz="4" w:space="0" w:color="auto"/>
              <w:right w:val="single" w:sz="4" w:space="0" w:color="auto"/>
            </w:tcBorders>
            <w:vAlign w:val="center"/>
          </w:tcPr>
          <w:p w14:paraId="404B4403" w14:textId="77777777" w:rsidR="00D60839" w:rsidRPr="00685192" w:rsidRDefault="00D60839" w:rsidP="00D60839">
            <w:pPr>
              <w:rPr>
                <w:rFonts w:ascii="Calibri" w:hAnsi="Calibri"/>
                <w:b/>
                <w:sz w:val="20"/>
                <w:szCs w:val="20"/>
              </w:rPr>
            </w:pPr>
          </w:p>
        </w:tc>
      </w:tr>
    </w:tbl>
    <w:p w14:paraId="311236B4" w14:textId="77777777" w:rsidR="00D60839" w:rsidRDefault="00D60839" w:rsidP="00685192">
      <w:pPr>
        <w:spacing w:after="120"/>
        <w:rPr>
          <w:rFonts w:ascii="Arial" w:eastAsia="MS Mincho" w:hAnsi="Arial"/>
          <w:sz w:val="20"/>
          <w:lang w:eastAsia="en-US"/>
        </w:rPr>
      </w:pPr>
    </w:p>
    <w:p w14:paraId="22C95D27" w14:textId="77777777" w:rsidR="00685192" w:rsidRPr="00685192" w:rsidRDefault="00685192" w:rsidP="00685192">
      <w:pPr>
        <w:spacing w:after="120"/>
        <w:rPr>
          <w:rFonts w:ascii="Arial" w:eastAsia="MS Mincho" w:hAnsi="Arial"/>
          <w:sz w:val="20"/>
          <w:lang w:eastAsia="en-US"/>
        </w:rPr>
      </w:pPr>
      <w:r w:rsidRPr="00685192">
        <w:rPr>
          <w:rFonts w:ascii="Arial" w:eastAsia="MS Mincho" w:hAnsi="Arial"/>
          <w:sz w:val="20"/>
          <w:lang w:eastAsia="en-US"/>
        </w:rPr>
        <w:t>The school recognises that pupils’ behaviour may be impacted by a special educational need or disability (SEND).</w:t>
      </w:r>
    </w:p>
    <w:p w14:paraId="220758C4" w14:textId="77777777" w:rsidR="00685192" w:rsidRPr="00685192" w:rsidRDefault="00685192" w:rsidP="00685192">
      <w:pPr>
        <w:spacing w:after="120"/>
        <w:rPr>
          <w:rFonts w:ascii="Arial" w:eastAsia="MS Mincho" w:hAnsi="Arial"/>
          <w:sz w:val="20"/>
          <w:lang w:eastAsia="en-US"/>
        </w:rPr>
      </w:pPr>
      <w:r w:rsidRPr="00685192">
        <w:rPr>
          <w:rFonts w:ascii="Arial" w:eastAsia="MS Mincho" w:hAnsi="Arial"/>
          <w:sz w:val="20"/>
          <w:lang w:eastAsia="en-US"/>
        </w:rPr>
        <w:t>When incidents of misbehaviour arise, we will consider them in relation to a pupil’s SEND, although we recognise that not every incident of misbehaviour will be connected to their SEND. Decisions on whether a pupil’s SEND had an impact on an incident of misbehaviour will be made on a case-by-case basis. </w:t>
      </w:r>
    </w:p>
    <w:p w14:paraId="0EE52881" w14:textId="77777777" w:rsidR="00685192" w:rsidRPr="00685192" w:rsidRDefault="00685192" w:rsidP="00685192">
      <w:pPr>
        <w:spacing w:after="120"/>
        <w:rPr>
          <w:rFonts w:ascii="Arial" w:eastAsia="MS Mincho" w:hAnsi="Arial"/>
          <w:sz w:val="20"/>
          <w:lang w:eastAsia="en-US"/>
        </w:rPr>
      </w:pPr>
      <w:r w:rsidRPr="00685192">
        <w:rPr>
          <w:rFonts w:ascii="Arial" w:eastAsia="MS Mincho" w:hAnsi="Arial"/>
          <w:sz w:val="20"/>
          <w:lang w:eastAsia="en-US"/>
        </w:rPr>
        <w:t>When dealing with misbehaviour from pupils with SEND, especially where their SEND affects their behaviour, the school will take its legal duties into account when making decisions about enforcing the behaviour policy. The legal duties include:</w:t>
      </w:r>
    </w:p>
    <w:p w14:paraId="084F936A" w14:textId="77777777" w:rsidR="00685192" w:rsidRPr="00685192" w:rsidRDefault="00685192" w:rsidP="00685192">
      <w:pPr>
        <w:spacing w:after="120"/>
        <w:ind w:left="340" w:hanging="170"/>
        <w:rPr>
          <w:rFonts w:ascii="Arial" w:eastAsia="MS Mincho" w:hAnsi="Arial" w:cs="Arial"/>
          <w:sz w:val="20"/>
          <w:szCs w:val="20"/>
          <w:lang w:eastAsia="en-US"/>
        </w:rPr>
      </w:pPr>
      <w:r w:rsidRPr="00685192">
        <w:rPr>
          <w:rFonts w:ascii="Arial" w:eastAsia="MS Mincho" w:hAnsi="Arial" w:cs="Arial"/>
          <w:sz w:val="20"/>
          <w:szCs w:val="20"/>
          <w:lang w:eastAsia="en-US"/>
        </w:rPr>
        <w:t>Taking reasonable steps to avoid any substantial disadvantage to a disabled pupil being caused by the school’s policies or practices (</w:t>
      </w:r>
      <w:hyperlink r:id="rId21" w:history="1">
        <w:r w:rsidRPr="00685192">
          <w:rPr>
            <w:rFonts w:ascii="Arial" w:eastAsia="MS Mincho" w:hAnsi="Arial" w:cs="Arial"/>
            <w:color w:val="0072CC"/>
            <w:sz w:val="20"/>
            <w:szCs w:val="20"/>
            <w:u w:val="single"/>
            <w:lang w:eastAsia="en-US"/>
          </w:rPr>
          <w:t>Equality Act 2010</w:t>
        </w:r>
      </w:hyperlink>
      <w:r w:rsidRPr="00685192">
        <w:rPr>
          <w:rFonts w:ascii="Arial" w:eastAsia="MS Mincho" w:hAnsi="Arial" w:cs="Arial"/>
          <w:sz w:val="20"/>
          <w:szCs w:val="20"/>
          <w:lang w:eastAsia="en-US"/>
        </w:rPr>
        <w:t>)</w:t>
      </w:r>
    </w:p>
    <w:p w14:paraId="6FD705F9" w14:textId="77777777" w:rsidR="00685192" w:rsidRPr="00685192" w:rsidRDefault="00685192" w:rsidP="00685192">
      <w:pPr>
        <w:spacing w:after="120"/>
        <w:ind w:left="340" w:hanging="170"/>
        <w:rPr>
          <w:rFonts w:ascii="Arial" w:eastAsia="MS Mincho" w:hAnsi="Arial" w:cs="Arial"/>
          <w:sz w:val="20"/>
          <w:szCs w:val="20"/>
          <w:lang w:eastAsia="en-US"/>
        </w:rPr>
      </w:pPr>
      <w:r w:rsidRPr="00685192">
        <w:rPr>
          <w:rFonts w:ascii="Arial" w:eastAsia="MS Mincho" w:hAnsi="Arial" w:cs="Arial"/>
          <w:sz w:val="20"/>
          <w:szCs w:val="20"/>
          <w:lang w:eastAsia="en-US"/>
        </w:rPr>
        <w:t>Using our best endeavours to meet the needs of pupils with SEND (</w:t>
      </w:r>
      <w:hyperlink r:id="rId22" w:history="1">
        <w:r w:rsidRPr="00685192">
          <w:rPr>
            <w:rFonts w:ascii="Arial" w:eastAsia="MS Mincho" w:hAnsi="Arial" w:cs="Arial"/>
            <w:color w:val="0072CC"/>
            <w:sz w:val="20"/>
            <w:szCs w:val="20"/>
            <w:u w:val="single"/>
            <w:lang w:eastAsia="en-US"/>
          </w:rPr>
          <w:t>Children and Families Act 2014</w:t>
        </w:r>
      </w:hyperlink>
      <w:r w:rsidRPr="00685192">
        <w:rPr>
          <w:rFonts w:ascii="Arial" w:eastAsia="MS Mincho" w:hAnsi="Arial" w:cs="Arial"/>
          <w:sz w:val="20"/>
          <w:szCs w:val="20"/>
          <w:lang w:eastAsia="en-US"/>
        </w:rPr>
        <w:t>)</w:t>
      </w:r>
    </w:p>
    <w:p w14:paraId="270D11B4" w14:textId="77777777" w:rsidR="00685192" w:rsidRPr="00685192" w:rsidRDefault="00685192" w:rsidP="00685192">
      <w:pPr>
        <w:spacing w:after="120"/>
        <w:ind w:left="340" w:hanging="170"/>
        <w:rPr>
          <w:rFonts w:ascii="Arial" w:eastAsia="MS Mincho" w:hAnsi="Arial" w:cs="Arial"/>
          <w:sz w:val="20"/>
          <w:szCs w:val="20"/>
          <w:lang w:eastAsia="en-US"/>
        </w:rPr>
      </w:pPr>
      <w:r w:rsidRPr="00685192">
        <w:rPr>
          <w:rFonts w:ascii="Arial" w:eastAsia="MS Mincho" w:hAnsi="Arial" w:cs="Arial"/>
          <w:sz w:val="20"/>
          <w:szCs w:val="20"/>
          <w:lang w:eastAsia="en-US"/>
        </w:rPr>
        <w:lastRenderedPageBreak/>
        <w:t>If a pupil has an education, health and care (EHC) plan, the provisions set out in that plan must be secured and the school must co-operate with the local authority and other bodies</w:t>
      </w:r>
    </w:p>
    <w:p w14:paraId="3B6CDDC3" w14:textId="77777777" w:rsidR="00685192" w:rsidRPr="00685192" w:rsidRDefault="00685192" w:rsidP="00685192">
      <w:pPr>
        <w:spacing w:after="120"/>
        <w:rPr>
          <w:rFonts w:eastAsia="MS Mincho"/>
          <w:lang w:eastAsia="en-US"/>
        </w:rPr>
      </w:pPr>
      <w:r w:rsidRPr="00685192">
        <w:rPr>
          <w:rFonts w:ascii="Arial" w:eastAsia="MS Mincho" w:hAnsi="Arial"/>
          <w:sz w:val="20"/>
          <w:lang w:eastAsia="en-US"/>
        </w:rPr>
        <w:t xml:space="preserve">As part of meeting these duties, the school will anticipate, as far as possible, all likely </w:t>
      </w:r>
      <w:r w:rsidRPr="00685192">
        <w:rPr>
          <w:rFonts w:ascii="Arial" w:eastAsia="MS Mincho" w:hAnsi="Arial"/>
          <w:sz w:val="20"/>
          <w:shd w:val="clear" w:color="auto" w:fill="FFFFFF"/>
          <w:lang w:eastAsia="en-US"/>
        </w:rPr>
        <w:t>triggers of misbehaviour, and put in place support to prevent these from occurring.</w:t>
      </w:r>
    </w:p>
    <w:p w14:paraId="5A846498" w14:textId="77777777" w:rsidR="00685192" w:rsidRPr="00685192" w:rsidRDefault="00685192" w:rsidP="00685192">
      <w:pPr>
        <w:spacing w:after="120"/>
        <w:rPr>
          <w:rFonts w:ascii="Arial" w:eastAsia="MS Mincho" w:hAnsi="Arial"/>
          <w:sz w:val="20"/>
          <w:lang w:eastAsia="en-US"/>
        </w:rPr>
      </w:pPr>
      <w:r w:rsidRPr="00685192">
        <w:rPr>
          <w:rFonts w:ascii="Arial" w:eastAsia="MS Mincho" w:hAnsi="Arial"/>
          <w:sz w:val="20"/>
          <w:lang w:eastAsia="en-US"/>
        </w:rPr>
        <w:t>Any preventative measures will take into account the specific circumstances and requirements of the pupil concerned.</w:t>
      </w:r>
    </w:p>
    <w:p w14:paraId="2414047F" w14:textId="77777777" w:rsidR="00685192" w:rsidRPr="00685192" w:rsidRDefault="00685192" w:rsidP="00685192">
      <w:pPr>
        <w:spacing w:after="120"/>
        <w:rPr>
          <w:rFonts w:ascii="Arial" w:eastAsia="MS Mincho" w:hAnsi="Arial"/>
          <w:sz w:val="20"/>
          <w:lang w:eastAsia="en-US"/>
        </w:rPr>
      </w:pPr>
      <w:r w:rsidRPr="00685192">
        <w:rPr>
          <w:rFonts w:ascii="Arial" w:eastAsia="MS Mincho" w:hAnsi="Arial"/>
          <w:sz w:val="20"/>
          <w:lang w:eastAsia="en-US"/>
        </w:rPr>
        <w:t>Support might include;</w:t>
      </w:r>
    </w:p>
    <w:p w14:paraId="2EFD377B" w14:textId="77777777" w:rsidR="00685192" w:rsidRPr="00685192" w:rsidRDefault="00685192" w:rsidP="00685192">
      <w:pPr>
        <w:pStyle w:val="ListParagraph"/>
        <w:numPr>
          <w:ilvl w:val="0"/>
          <w:numId w:val="20"/>
        </w:numPr>
        <w:spacing w:after="120"/>
        <w:rPr>
          <w:rFonts w:ascii="Arial" w:eastAsia="MS Mincho" w:hAnsi="Arial" w:cs="Arial"/>
          <w:sz w:val="20"/>
          <w:szCs w:val="20"/>
          <w:lang w:eastAsia="en-US"/>
        </w:rPr>
      </w:pPr>
      <w:r w:rsidRPr="00685192">
        <w:rPr>
          <w:rFonts w:ascii="Arial" w:eastAsia="MS Mincho" w:hAnsi="Arial" w:cs="Arial"/>
          <w:sz w:val="20"/>
          <w:szCs w:val="20"/>
          <w:lang w:eastAsia="en-US"/>
        </w:rPr>
        <w:t>Short, planned movement breaks for a pupil with SEND who finds it difficult to sit still for long</w:t>
      </w:r>
    </w:p>
    <w:p w14:paraId="43463E21" w14:textId="77777777" w:rsidR="00685192" w:rsidRPr="00685192" w:rsidRDefault="00685192" w:rsidP="00685192">
      <w:pPr>
        <w:pStyle w:val="ListParagraph"/>
        <w:numPr>
          <w:ilvl w:val="0"/>
          <w:numId w:val="20"/>
        </w:numPr>
        <w:spacing w:after="120"/>
        <w:rPr>
          <w:rFonts w:ascii="Arial" w:eastAsia="MS Mincho" w:hAnsi="Arial" w:cs="Arial"/>
          <w:sz w:val="20"/>
          <w:szCs w:val="20"/>
          <w:lang w:eastAsia="en-US"/>
        </w:rPr>
      </w:pPr>
      <w:r w:rsidRPr="00685192">
        <w:rPr>
          <w:rFonts w:ascii="Arial" w:eastAsia="MS Mincho" w:hAnsi="Arial" w:cs="Arial"/>
          <w:sz w:val="20"/>
          <w:szCs w:val="20"/>
          <w:lang w:eastAsia="en-US"/>
        </w:rPr>
        <w:t>Adjusting seating plans to allow a pupil with visual or hearing impairment to sit in sight of the teacher</w:t>
      </w:r>
    </w:p>
    <w:p w14:paraId="78CA46A9" w14:textId="77777777" w:rsidR="00685192" w:rsidRPr="00685192" w:rsidRDefault="00685192" w:rsidP="00685192">
      <w:pPr>
        <w:pStyle w:val="ListParagraph"/>
        <w:numPr>
          <w:ilvl w:val="0"/>
          <w:numId w:val="20"/>
        </w:numPr>
        <w:spacing w:after="120"/>
        <w:rPr>
          <w:rFonts w:ascii="Arial" w:eastAsia="MS Mincho" w:hAnsi="Arial" w:cs="Arial"/>
          <w:sz w:val="20"/>
          <w:szCs w:val="20"/>
          <w:lang w:eastAsia="en-US"/>
        </w:rPr>
      </w:pPr>
      <w:r w:rsidRPr="00685192">
        <w:rPr>
          <w:rFonts w:ascii="Arial" w:eastAsia="MS Mincho" w:hAnsi="Arial" w:cs="Arial"/>
          <w:sz w:val="20"/>
          <w:szCs w:val="20"/>
          <w:lang w:eastAsia="en-US"/>
        </w:rPr>
        <w:t>Adjusting uniform requirements for a pupil with sensory issues or who has severe eczema</w:t>
      </w:r>
    </w:p>
    <w:p w14:paraId="0305B6F6" w14:textId="77777777" w:rsidR="00685192" w:rsidRPr="00685192" w:rsidRDefault="00685192" w:rsidP="00685192">
      <w:pPr>
        <w:pStyle w:val="ListParagraph"/>
        <w:numPr>
          <w:ilvl w:val="0"/>
          <w:numId w:val="20"/>
        </w:numPr>
        <w:spacing w:after="120"/>
        <w:rPr>
          <w:rFonts w:ascii="Arial" w:eastAsia="MS Mincho" w:hAnsi="Arial" w:cs="Arial"/>
          <w:sz w:val="20"/>
          <w:szCs w:val="20"/>
          <w:lang w:eastAsia="en-US"/>
        </w:rPr>
      </w:pPr>
      <w:r w:rsidRPr="00685192">
        <w:rPr>
          <w:rFonts w:ascii="Arial" w:eastAsia="MS Mincho" w:hAnsi="Arial" w:cs="Arial"/>
          <w:sz w:val="20"/>
          <w:szCs w:val="20"/>
          <w:lang w:eastAsia="en-US"/>
        </w:rPr>
        <w:t>Training for staff in understanding conditions such as autism</w:t>
      </w:r>
    </w:p>
    <w:p w14:paraId="0D48AEB2" w14:textId="77777777" w:rsidR="00685192" w:rsidRPr="00685192" w:rsidRDefault="00685192" w:rsidP="00685192">
      <w:pPr>
        <w:pStyle w:val="ListParagraph"/>
        <w:numPr>
          <w:ilvl w:val="0"/>
          <w:numId w:val="20"/>
        </w:numPr>
        <w:spacing w:after="120"/>
        <w:rPr>
          <w:rFonts w:ascii="Arial" w:eastAsia="MS Mincho" w:hAnsi="Arial" w:cs="Arial"/>
          <w:sz w:val="20"/>
          <w:szCs w:val="20"/>
          <w:lang w:eastAsia="en-US"/>
        </w:rPr>
      </w:pPr>
      <w:r w:rsidRPr="00685192">
        <w:rPr>
          <w:rFonts w:ascii="Arial" w:eastAsia="MS Mincho" w:hAnsi="Arial" w:cs="Arial"/>
          <w:sz w:val="20"/>
          <w:szCs w:val="20"/>
          <w:lang w:eastAsia="en-US"/>
        </w:rPr>
        <w:t>Use of safe spaces) where pupils can regulate their emotions during a moment of sensory overload</w:t>
      </w:r>
    </w:p>
    <w:tbl>
      <w:tblPr>
        <w:tblW w:w="10620" w:type="dxa"/>
        <w:tblInd w:w="-80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520"/>
        <w:gridCol w:w="8100"/>
      </w:tblGrid>
      <w:tr w:rsidR="00D60839" w:rsidRPr="00685192" w14:paraId="1A12E1B3" w14:textId="77777777" w:rsidTr="00D60839">
        <w:tc>
          <w:tcPr>
            <w:tcW w:w="2520" w:type="dxa"/>
            <w:tcBorders>
              <w:top w:val="single" w:sz="4" w:space="0" w:color="auto"/>
              <w:left w:val="single" w:sz="4" w:space="0" w:color="auto"/>
              <w:bottom w:val="single" w:sz="4" w:space="0" w:color="auto"/>
              <w:right w:val="single" w:sz="4" w:space="0" w:color="auto"/>
            </w:tcBorders>
            <w:shd w:val="pct10" w:color="auto" w:fill="auto"/>
            <w:vAlign w:val="center"/>
          </w:tcPr>
          <w:p w14:paraId="3862A667" w14:textId="77777777" w:rsidR="00D60839" w:rsidRPr="00193888" w:rsidRDefault="00D60839" w:rsidP="00193888">
            <w:pPr>
              <w:spacing w:after="120"/>
              <w:rPr>
                <w:rFonts w:ascii="Calibri" w:hAnsi="Calibri" w:cs="Arial"/>
                <w:b/>
                <w:sz w:val="22"/>
                <w:szCs w:val="22"/>
              </w:rPr>
            </w:pPr>
            <w:r w:rsidRPr="00685192">
              <w:rPr>
                <w:rFonts w:ascii="Calibri" w:hAnsi="Calibri" w:cs="Arial"/>
                <w:b/>
                <w:sz w:val="22"/>
                <w:szCs w:val="22"/>
              </w:rPr>
              <w:t>Adapting</w:t>
            </w:r>
            <w:r w:rsidR="00193888">
              <w:rPr>
                <w:rFonts w:ascii="Calibri" w:hAnsi="Calibri" w:cs="Arial"/>
                <w:b/>
                <w:sz w:val="22"/>
                <w:szCs w:val="22"/>
              </w:rPr>
              <w:t xml:space="preserve"> sanctions for pupils with SEND</w:t>
            </w:r>
          </w:p>
        </w:tc>
        <w:tc>
          <w:tcPr>
            <w:tcW w:w="8100" w:type="dxa"/>
            <w:tcBorders>
              <w:top w:val="single" w:sz="4" w:space="0" w:color="auto"/>
              <w:left w:val="single" w:sz="4" w:space="0" w:color="auto"/>
              <w:bottom w:val="single" w:sz="4" w:space="0" w:color="auto"/>
              <w:right w:val="single" w:sz="4" w:space="0" w:color="auto"/>
            </w:tcBorders>
            <w:vAlign w:val="center"/>
          </w:tcPr>
          <w:p w14:paraId="3B968FAE" w14:textId="77777777" w:rsidR="00D60839" w:rsidRPr="00685192" w:rsidRDefault="00D60839" w:rsidP="00D60839">
            <w:pPr>
              <w:rPr>
                <w:rFonts w:ascii="Calibri" w:hAnsi="Calibri"/>
                <w:b/>
                <w:sz w:val="20"/>
                <w:szCs w:val="20"/>
              </w:rPr>
            </w:pPr>
          </w:p>
        </w:tc>
      </w:tr>
    </w:tbl>
    <w:p w14:paraId="6169618C" w14:textId="77777777" w:rsidR="00685192" w:rsidRPr="00685192" w:rsidRDefault="00685192" w:rsidP="00685192">
      <w:pPr>
        <w:spacing w:after="120"/>
        <w:rPr>
          <w:rFonts w:ascii="Arial" w:eastAsia="MS Mincho" w:hAnsi="Arial"/>
          <w:sz w:val="20"/>
          <w:u w:val="single"/>
          <w:lang w:eastAsia="en-US"/>
        </w:rPr>
      </w:pPr>
    </w:p>
    <w:p w14:paraId="22D029AD" w14:textId="77777777" w:rsidR="00685192" w:rsidRPr="00685192" w:rsidRDefault="00685192" w:rsidP="00685192">
      <w:pPr>
        <w:spacing w:after="120"/>
        <w:rPr>
          <w:rFonts w:eastAsia="MS Mincho"/>
        </w:rPr>
      </w:pPr>
      <w:r w:rsidRPr="00685192">
        <w:rPr>
          <w:rFonts w:ascii="Arial" w:eastAsia="MS Mincho" w:hAnsi="Arial"/>
          <w:sz w:val="20"/>
        </w:rPr>
        <w:t>When considering a behavioural sanction for a pupil with SEND, the school will consider whether:</w:t>
      </w:r>
    </w:p>
    <w:p w14:paraId="26DBA851" w14:textId="77777777" w:rsidR="00685192" w:rsidRPr="00685192" w:rsidRDefault="00685192" w:rsidP="00685192">
      <w:pPr>
        <w:pStyle w:val="ListParagraph"/>
        <w:numPr>
          <w:ilvl w:val="0"/>
          <w:numId w:val="21"/>
        </w:numPr>
        <w:spacing w:after="120"/>
        <w:rPr>
          <w:rFonts w:ascii="Arial" w:eastAsia="MS Mincho" w:hAnsi="Arial" w:cs="Arial"/>
          <w:sz w:val="20"/>
          <w:szCs w:val="20"/>
        </w:rPr>
      </w:pPr>
      <w:r w:rsidRPr="00685192">
        <w:rPr>
          <w:rFonts w:ascii="Arial" w:eastAsia="MS Mincho" w:hAnsi="Arial" w:cs="Arial"/>
          <w:sz w:val="20"/>
          <w:szCs w:val="20"/>
        </w:rPr>
        <w:t>The pupil was unable to understand the rule or instruction </w:t>
      </w:r>
    </w:p>
    <w:p w14:paraId="53D4F66E" w14:textId="77777777" w:rsidR="00685192" w:rsidRPr="00685192" w:rsidRDefault="00685192" w:rsidP="00685192">
      <w:pPr>
        <w:pStyle w:val="ListParagraph"/>
        <w:numPr>
          <w:ilvl w:val="0"/>
          <w:numId w:val="21"/>
        </w:numPr>
        <w:spacing w:after="120"/>
        <w:rPr>
          <w:rFonts w:ascii="Arial" w:eastAsia="MS Mincho" w:hAnsi="Arial" w:cs="Arial"/>
          <w:sz w:val="20"/>
          <w:szCs w:val="20"/>
        </w:rPr>
      </w:pPr>
      <w:r w:rsidRPr="00685192">
        <w:rPr>
          <w:rFonts w:ascii="Arial" w:eastAsia="MS Mincho" w:hAnsi="Arial" w:cs="Arial"/>
          <w:sz w:val="20"/>
          <w:szCs w:val="20"/>
        </w:rPr>
        <w:t>The pupil was unable to act differently at the time as a result of their SEND </w:t>
      </w:r>
    </w:p>
    <w:p w14:paraId="2BFEACFC" w14:textId="77777777" w:rsidR="00685192" w:rsidRPr="00685192" w:rsidRDefault="00685192" w:rsidP="00685192">
      <w:pPr>
        <w:pStyle w:val="ListParagraph"/>
        <w:numPr>
          <w:ilvl w:val="0"/>
          <w:numId w:val="21"/>
        </w:numPr>
        <w:spacing w:after="120"/>
        <w:rPr>
          <w:rFonts w:ascii="Arial" w:eastAsia="MS Mincho" w:hAnsi="Arial" w:cs="Arial"/>
          <w:sz w:val="20"/>
          <w:szCs w:val="20"/>
          <w:lang w:eastAsia="en-US"/>
        </w:rPr>
      </w:pPr>
      <w:r w:rsidRPr="00685192">
        <w:rPr>
          <w:rFonts w:ascii="Arial" w:eastAsia="MS Mincho" w:hAnsi="Arial" w:cs="Arial"/>
          <w:sz w:val="20"/>
          <w:szCs w:val="20"/>
          <w:lang w:eastAsia="en-US"/>
        </w:rPr>
        <w:t>The pupil was likely to behave aggressively due to their particular SEND </w:t>
      </w:r>
    </w:p>
    <w:p w14:paraId="643EFCE9" w14:textId="77777777" w:rsidR="00685192" w:rsidRPr="00685192" w:rsidRDefault="00685192" w:rsidP="00685192">
      <w:pPr>
        <w:spacing w:after="120"/>
        <w:rPr>
          <w:rFonts w:eastAsia="MS Mincho"/>
        </w:rPr>
      </w:pPr>
      <w:r w:rsidRPr="00685192">
        <w:rPr>
          <w:rFonts w:ascii="Arial" w:eastAsia="MS Mincho" w:hAnsi="Arial"/>
          <w:sz w:val="20"/>
        </w:rPr>
        <w:t>If the answer to any of these is ‘yes’, it may be unlawful for the school to sanction the pupil for the behaviour.</w:t>
      </w:r>
    </w:p>
    <w:p w14:paraId="5F796DC7" w14:textId="77777777" w:rsidR="00685192" w:rsidRPr="00685192" w:rsidRDefault="00685192" w:rsidP="00685192">
      <w:pPr>
        <w:spacing w:after="120"/>
        <w:rPr>
          <w:rFonts w:ascii="Arial" w:eastAsia="MS Mincho" w:hAnsi="Arial"/>
          <w:sz w:val="20"/>
          <w:lang w:eastAsia="en-US"/>
        </w:rPr>
      </w:pPr>
      <w:r w:rsidRPr="00685192">
        <w:rPr>
          <w:rFonts w:ascii="Arial" w:eastAsia="MS Mincho" w:hAnsi="Arial"/>
          <w:sz w:val="20"/>
          <w:lang w:eastAsia="en-US"/>
        </w:rPr>
        <w:t>The school will then assess whether it is appropriate to use a sanction and if so, whether any reasonable adjustments need to be made to the sanction.</w:t>
      </w:r>
    </w:p>
    <w:p w14:paraId="50756427" w14:textId="77777777" w:rsidR="00685192" w:rsidRPr="00685192" w:rsidRDefault="00685192" w:rsidP="00685192">
      <w:pPr>
        <w:spacing w:after="120"/>
        <w:rPr>
          <w:rFonts w:ascii="Arial" w:eastAsia="MS Mincho" w:hAnsi="Arial"/>
          <w:sz w:val="20"/>
        </w:rPr>
      </w:pPr>
      <w:r w:rsidRPr="00685192">
        <w:rPr>
          <w:rFonts w:ascii="Arial" w:eastAsia="MS Mincho" w:hAnsi="Arial"/>
          <w:sz w:val="20"/>
          <w:u w:val="single"/>
          <w:lang w:eastAsia="en-US"/>
        </w:rPr>
        <w:t>Considering whether a pupil displaying challenging behaviour may have unidentified SEND</w:t>
      </w:r>
    </w:p>
    <w:p w14:paraId="4290057C" w14:textId="77777777" w:rsidR="00685192" w:rsidRPr="00685192" w:rsidRDefault="00685192" w:rsidP="00685192">
      <w:pPr>
        <w:spacing w:after="120"/>
        <w:rPr>
          <w:rFonts w:ascii="Arial" w:eastAsia="MS Mincho" w:hAnsi="Arial"/>
          <w:sz w:val="20"/>
          <w:lang w:eastAsia="en-US"/>
        </w:rPr>
      </w:pPr>
      <w:r w:rsidRPr="00685192">
        <w:rPr>
          <w:rFonts w:ascii="Arial" w:eastAsia="MS Mincho" w:hAnsi="Arial"/>
          <w:sz w:val="20"/>
          <w:lang w:eastAsia="en-US"/>
        </w:rPr>
        <w:t>The school’s special educational needs co-ordinator (SENDCO) may evaluate a pupil who exhibits challenging behaviour to determine whether they have any underlying needs that are not currently being met.</w:t>
      </w:r>
    </w:p>
    <w:p w14:paraId="2A2F2D4E" w14:textId="77777777" w:rsidR="00685192" w:rsidRPr="00685192" w:rsidRDefault="00685192" w:rsidP="00685192">
      <w:pPr>
        <w:spacing w:after="120"/>
        <w:rPr>
          <w:rFonts w:ascii="Arial" w:eastAsia="MS Mincho" w:hAnsi="Arial"/>
          <w:sz w:val="20"/>
          <w:lang w:eastAsia="en-US"/>
        </w:rPr>
      </w:pPr>
      <w:r w:rsidRPr="00685192">
        <w:rPr>
          <w:rFonts w:ascii="Arial" w:eastAsia="MS Mincho" w:hAnsi="Arial"/>
          <w:sz w:val="20"/>
          <w:lang w:eastAsia="en-US"/>
        </w:rPr>
        <w:t>Where necessary, support and advice will also be sought from specialist teachers, an educational psychologist, medical practitioners and/or others, to identify or support specific needs.</w:t>
      </w:r>
    </w:p>
    <w:p w14:paraId="6EE9D935" w14:textId="77777777" w:rsidR="00685192" w:rsidRPr="00685192" w:rsidRDefault="00685192" w:rsidP="00685192">
      <w:pPr>
        <w:spacing w:after="120"/>
        <w:rPr>
          <w:rFonts w:ascii="Arial" w:eastAsia="MS Mincho" w:hAnsi="Arial"/>
          <w:sz w:val="20"/>
          <w:lang w:eastAsia="en-US"/>
        </w:rPr>
      </w:pPr>
      <w:r w:rsidRPr="00685192">
        <w:rPr>
          <w:rFonts w:ascii="Arial" w:eastAsia="MS Mincho" w:hAnsi="Arial"/>
          <w:sz w:val="20"/>
          <w:lang w:eastAsia="en-US"/>
        </w:rPr>
        <w:t>When acute needs are identified in a pupil, we will liaise with external agencies and plan support programmes for that child. We will work with parents/carers to create the plan and review it on a regular basis.</w:t>
      </w:r>
    </w:p>
    <w:tbl>
      <w:tblPr>
        <w:tblW w:w="10620" w:type="dxa"/>
        <w:tblInd w:w="-80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520"/>
        <w:gridCol w:w="8100"/>
      </w:tblGrid>
      <w:tr w:rsidR="00D60839" w:rsidRPr="00685192" w14:paraId="5DAE0861" w14:textId="77777777" w:rsidTr="00D60839">
        <w:tc>
          <w:tcPr>
            <w:tcW w:w="2520" w:type="dxa"/>
            <w:tcBorders>
              <w:top w:val="single" w:sz="4" w:space="0" w:color="auto"/>
              <w:left w:val="single" w:sz="4" w:space="0" w:color="auto"/>
              <w:bottom w:val="single" w:sz="4" w:space="0" w:color="auto"/>
              <w:right w:val="single" w:sz="4" w:space="0" w:color="auto"/>
            </w:tcBorders>
            <w:shd w:val="pct10" w:color="auto" w:fill="auto"/>
            <w:vAlign w:val="center"/>
          </w:tcPr>
          <w:p w14:paraId="1C3EB839" w14:textId="77777777" w:rsidR="00D60839" w:rsidRPr="00685192" w:rsidRDefault="00D60839" w:rsidP="00D60839">
            <w:pPr>
              <w:rPr>
                <w:rFonts w:ascii="Calibri" w:hAnsi="Calibri"/>
                <w:b/>
                <w:sz w:val="20"/>
                <w:szCs w:val="20"/>
              </w:rPr>
            </w:pPr>
            <w:r w:rsidRPr="00685192">
              <w:rPr>
                <w:rFonts w:ascii="Calibri" w:hAnsi="Calibri" w:cs="Arial"/>
                <w:b/>
                <w:sz w:val="22"/>
                <w:szCs w:val="22"/>
              </w:rPr>
              <w:t>Pupils with an education, health and care (EHC) plan</w:t>
            </w:r>
            <w:r w:rsidRPr="00685192">
              <w:rPr>
                <w:rFonts w:ascii="Calibri" w:hAnsi="Calibri"/>
                <w:b/>
                <w:sz w:val="20"/>
                <w:szCs w:val="20"/>
              </w:rPr>
              <w:t xml:space="preserve"> </w:t>
            </w:r>
          </w:p>
        </w:tc>
        <w:tc>
          <w:tcPr>
            <w:tcW w:w="8100" w:type="dxa"/>
            <w:tcBorders>
              <w:top w:val="single" w:sz="4" w:space="0" w:color="auto"/>
              <w:left w:val="single" w:sz="4" w:space="0" w:color="auto"/>
              <w:bottom w:val="single" w:sz="4" w:space="0" w:color="auto"/>
              <w:right w:val="single" w:sz="4" w:space="0" w:color="auto"/>
            </w:tcBorders>
            <w:vAlign w:val="center"/>
          </w:tcPr>
          <w:p w14:paraId="2D2E20D3" w14:textId="77777777" w:rsidR="00D60839" w:rsidRPr="00685192" w:rsidRDefault="00D60839" w:rsidP="00D60839">
            <w:pPr>
              <w:rPr>
                <w:rFonts w:ascii="Calibri" w:hAnsi="Calibri"/>
                <w:b/>
                <w:sz w:val="20"/>
                <w:szCs w:val="20"/>
              </w:rPr>
            </w:pPr>
          </w:p>
        </w:tc>
      </w:tr>
    </w:tbl>
    <w:p w14:paraId="7884673F" w14:textId="77777777" w:rsidR="00685192" w:rsidRPr="00685192" w:rsidRDefault="00685192" w:rsidP="00685192">
      <w:pPr>
        <w:spacing w:before="240" w:after="120"/>
        <w:rPr>
          <w:rFonts w:ascii="Arial" w:eastAsia="MS Mincho" w:hAnsi="Arial"/>
          <w:sz w:val="20"/>
          <w:u w:val="single"/>
          <w:lang w:eastAsia="en-US"/>
        </w:rPr>
      </w:pPr>
      <w:r w:rsidRPr="00685192">
        <w:rPr>
          <w:rFonts w:ascii="Arial" w:eastAsia="MS Mincho" w:hAnsi="Arial"/>
          <w:sz w:val="20"/>
          <w:u w:val="single"/>
          <w:lang w:eastAsia="en-US"/>
        </w:rPr>
        <w:t xml:space="preserve"> </w:t>
      </w:r>
    </w:p>
    <w:p w14:paraId="0A79DF51" w14:textId="77777777" w:rsidR="00685192" w:rsidRPr="00685192" w:rsidRDefault="00685192" w:rsidP="00685192">
      <w:pPr>
        <w:spacing w:after="120"/>
        <w:rPr>
          <w:rFonts w:ascii="Arial" w:eastAsia="MS Mincho" w:hAnsi="Arial"/>
          <w:sz w:val="20"/>
        </w:rPr>
      </w:pPr>
      <w:r w:rsidRPr="00685192">
        <w:rPr>
          <w:rFonts w:ascii="Arial" w:eastAsia="MS Mincho" w:hAnsi="Arial"/>
          <w:sz w:val="20"/>
        </w:rPr>
        <w:t xml:space="preserve">The provisions set out in the EHC plan must be secured and the school will co-operate with the local authority and other bodies. </w:t>
      </w:r>
    </w:p>
    <w:p w14:paraId="0078CA9F" w14:textId="77777777" w:rsidR="00685192" w:rsidRDefault="00685192" w:rsidP="00685192">
      <w:pPr>
        <w:spacing w:after="120"/>
        <w:rPr>
          <w:rFonts w:ascii="Arial" w:eastAsia="MS Mincho" w:hAnsi="Arial"/>
          <w:sz w:val="20"/>
          <w:lang w:eastAsia="en-US"/>
        </w:rPr>
      </w:pPr>
      <w:r w:rsidRPr="00685192">
        <w:rPr>
          <w:rFonts w:ascii="Arial" w:eastAsia="MS Mincho" w:hAnsi="Arial"/>
          <w:sz w:val="20"/>
          <w:lang w:eastAsia="en-US"/>
        </w:rPr>
        <w:t>If the school has a concern about the behaviour of a pupil with an EHC plan, it will make contact with the local authority to discuss the matter. If appropriate, the school may request an emergency review of the EHC plan.</w:t>
      </w:r>
    </w:p>
    <w:p w14:paraId="3501DEF9" w14:textId="77777777" w:rsidR="00685192" w:rsidRPr="00685192" w:rsidRDefault="00685192" w:rsidP="00685192">
      <w:pPr>
        <w:spacing w:after="120"/>
        <w:rPr>
          <w:rFonts w:ascii="Arial" w:eastAsia="MS Mincho" w:hAnsi="Arial"/>
          <w:sz w:val="20"/>
          <w:lang w:eastAsia="en-US"/>
        </w:rPr>
      </w:pPr>
    </w:p>
    <w:tbl>
      <w:tblPr>
        <w:tblW w:w="10620" w:type="dxa"/>
        <w:tblInd w:w="-80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520"/>
        <w:gridCol w:w="8100"/>
      </w:tblGrid>
      <w:tr w:rsidR="00685192" w:rsidRPr="00685192" w14:paraId="3D00812A" w14:textId="77777777" w:rsidTr="00D60839">
        <w:tc>
          <w:tcPr>
            <w:tcW w:w="2520" w:type="dxa"/>
            <w:tcBorders>
              <w:top w:val="single" w:sz="4" w:space="0" w:color="auto"/>
              <w:left w:val="single" w:sz="4" w:space="0" w:color="auto"/>
              <w:bottom w:val="single" w:sz="4" w:space="0" w:color="auto"/>
              <w:right w:val="single" w:sz="4" w:space="0" w:color="auto"/>
            </w:tcBorders>
            <w:shd w:val="pct10" w:color="auto" w:fill="auto"/>
            <w:vAlign w:val="center"/>
          </w:tcPr>
          <w:p w14:paraId="23D3CC8E" w14:textId="77777777" w:rsidR="00685192" w:rsidRPr="00685192" w:rsidRDefault="00685192" w:rsidP="00D60839">
            <w:pPr>
              <w:spacing w:before="120" w:after="120"/>
              <w:rPr>
                <w:rFonts w:ascii="Calibri" w:hAnsi="Calibri" w:cs="Arial"/>
                <w:b/>
                <w:sz w:val="22"/>
                <w:szCs w:val="22"/>
              </w:rPr>
            </w:pPr>
            <w:r w:rsidRPr="00685192">
              <w:rPr>
                <w:rFonts w:ascii="Calibri" w:hAnsi="Calibri" w:cs="Arial"/>
                <w:b/>
                <w:sz w:val="22"/>
                <w:szCs w:val="22"/>
              </w:rPr>
              <w:lastRenderedPageBreak/>
              <w:t>Supporting Pupils following a Sanction</w:t>
            </w:r>
          </w:p>
          <w:p w14:paraId="0F5B1741" w14:textId="77777777" w:rsidR="00685192" w:rsidRPr="00685192" w:rsidRDefault="00685192" w:rsidP="00D60839">
            <w:pPr>
              <w:rPr>
                <w:rFonts w:ascii="Calibri" w:hAnsi="Calibri"/>
                <w:b/>
                <w:sz w:val="20"/>
                <w:szCs w:val="20"/>
              </w:rPr>
            </w:pPr>
          </w:p>
        </w:tc>
        <w:tc>
          <w:tcPr>
            <w:tcW w:w="8100" w:type="dxa"/>
            <w:tcBorders>
              <w:top w:val="single" w:sz="4" w:space="0" w:color="auto"/>
              <w:left w:val="single" w:sz="4" w:space="0" w:color="auto"/>
              <w:bottom w:val="single" w:sz="4" w:space="0" w:color="auto"/>
              <w:right w:val="single" w:sz="4" w:space="0" w:color="auto"/>
            </w:tcBorders>
            <w:vAlign w:val="center"/>
          </w:tcPr>
          <w:p w14:paraId="3497C229" w14:textId="77777777" w:rsidR="00685192" w:rsidRPr="00685192" w:rsidRDefault="00685192" w:rsidP="00D60839">
            <w:pPr>
              <w:rPr>
                <w:rFonts w:ascii="Calibri" w:hAnsi="Calibri"/>
                <w:b/>
                <w:sz w:val="20"/>
                <w:szCs w:val="20"/>
              </w:rPr>
            </w:pPr>
          </w:p>
        </w:tc>
      </w:tr>
    </w:tbl>
    <w:p w14:paraId="5767F76B" w14:textId="77777777" w:rsidR="00685192" w:rsidRPr="00685192" w:rsidRDefault="00685192" w:rsidP="00196591">
      <w:pPr>
        <w:rPr>
          <w:rFonts w:ascii="Calibri" w:hAnsi="Calibri"/>
          <w:sz w:val="20"/>
          <w:szCs w:val="20"/>
        </w:rPr>
      </w:pPr>
    </w:p>
    <w:p w14:paraId="4A8BAD38" w14:textId="77777777" w:rsidR="00685192" w:rsidRPr="00685192" w:rsidRDefault="00685192" w:rsidP="00685192">
      <w:pPr>
        <w:spacing w:after="120"/>
        <w:rPr>
          <w:rFonts w:ascii="Arial" w:eastAsia="MS Mincho" w:hAnsi="Arial"/>
          <w:sz w:val="20"/>
          <w:lang w:eastAsia="en-US"/>
        </w:rPr>
      </w:pPr>
      <w:r w:rsidRPr="00685192">
        <w:rPr>
          <w:rFonts w:ascii="Arial" w:eastAsia="MS Mincho" w:hAnsi="Arial"/>
          <w:sz w:val="20"/>
          <w:lang w:eastAsia="en-US"/>
        </w:rPr>
        <w:t>Following a sanction, the school will consider strategies to help the pupil to understand how to improve their behaviour and meet the expectations of the school.</w:t>
      </w:r>
    </w:p>
    <w:p w14:paraId="6B812604" w14:textId="77777777" w:rsidR="00685192" w:rsidRPr="00685192" w:rsidRDefault="00685192" w:rsidP="00685192">
      <w:pPr>
        <w:spacing w:after="120"/>
        <w:rPr>
          <w:rFonts w:ascii="Arial" w:eastAsia="MS Mincho" w:hAnsi="Arial"/>
          <w:sz w:val="20"/>
          <w:lang w:eastAsia="en-US"/>
        </w:rPr>
      </w:pPr>
      <w:r w:rsidRPr="00685192">
        <w:rPr>
          <w:rFonts w:ascii="Arial" w:eastAsia="MS Mincho" w:hAnsi="Arial"/>
          <w:sz w:val="20"/>
          <w:lang w:eastAsia="en-US"/>
        </w:rPr>
        <w:t xml:space="preserve"> This could include measures such as:</w:t>
      </w:r>
    </w:p>
    <w:p w14:paraId="549C5E23" w14:textId="77777777" w:rsidR="00685192" w:rsidRPr="00F14A1B" w:rsidRDefault="00685192" w:rsidP="00685192">
      <w:pPr>
        <w:pStyle w:val="ListParagraph"/>
        <w:numPr>
          <w:ilvl w:val="0"/>
          <w:numId w:val="21"/>
        </w:numPr>
        <w:spacing w:after="120"/>
        <w:rPr>
          <w:rFonts w:ascii="Arial" w:eastAsia="MS Mincho" w:hAnsi="Arial" w:cs="Arial"/>
          <w:sz w:val="20"/>
          <w:szCs w:val="20"/>
        </w:rPr>
      </w:pPr>
      <w:commentRangeStart w:id="3"/>
      <w:r w:rsidRPr="00F14A1B">
        <w:rPr>
          <w:rFonts w:ascii="Arial" w:eastAsia="MS Mincho" w:hAnsi="Arial" w:cs="Arial"/>
          <w:sz w:val="20"/>
          <w:szCs w:val="20"/>
        </w:rPr>
        <w:t>Reintegration</w:t>
      </w:r>
      <w:commentRangeEnd w:id="3"/>
      <w:r w:rsidR="00A81EA8" w:rsidRPr="00F14A1B">
        <w:rPr>
          <w:rStyle w:val="CommentReference"/>
        </w:rPr>
        <w:commentReference w:id="3"/>
      </w:r>
      <w:r w:rsidRPr="00F14A1B">
        <w:rPr>
          <w:rFonts w:ascii="Arial" w:eastAsia="MS Mincho" w:hAnsi="Arial" w:cs="Arial"/>
          <w:sz w:val="20"/>
          <w:szCs w:val="20"/>
        </w:rPr>
        <w:t xml:space="preserve"> meetings (these are always done following a suspension)</w:t>
      </w:r>
    </w:p>
    <w:p w14:paraId="0DD45A22" w14:textId="77777777" w:rsidR="00685192" w:rsidRPr="00685192" w:rsidRDefault="00685192" w:rsidP="00685192">
      <w:pPr>
        <w:pStyle w:val="ListParagraph"/>
        <w:numPr>
          <w:ilvl w:val="0"/>
          <w:numId w:val="21"/>
        </w:numPr>
        <w:spacing w:after="120"/>
        <w:rPr>
          <w:rFonts w:ascii="Arial" w:eastAsia="MS Mincho" w:hAnsi="Arial" w:cs="Arial"/>
          <w:sz w:val="20"/>
          <w:szCs w:val="20"/>
        </w:rPr>
      </w:pPr>
      <w:r w:rsidRPr="00685192">
        <w:rPr>
          <w:rFonts w:ascii="Arial" w:eastAsia="MS Mincho" w:hAnsi="Arial" w:cs="Arial"/>
          <w:sz w:val="20"/>
          <w:szCs w:val="20"/>
        </w:rPr>
        <w:t>Regular contact with a member of the Inclusions Team</w:t>
      </w:r>
    </w:p>
    <w:p w14:paraId="26926FAB" w14:textId="77777777" w:rsidR="00685192" w:rsidRDefault="00685192" w:rsidP="00193888">
      <w:pPr>
        <w:pStyle w:val="ListParagraph"/>
        <w:numPr>
          <w:ilvl w:val="0"/>
          <w:numId w:val="21"/>
        </w:numPr>
        <w:spacing w:after="120"/>
        <w:rPr>
          <w:rFonts w:ascii="Arial" w:eastAsia="MS Mincho" w:hAnsi="Arial" w:cs="Arial"/>
          <w:sz w:val="20"/>
          <w:szCs w:val="20"/>
        </w:rPr>
      </w:pPr>
      <w:r w:rsidRPr="00685192">
        <w:rPr>
          <w:rFonts w:ascii="Arial" w:eastAsia="MS Mincho" w:hAnsi="Arial" w:cs="Arial"/>
          <w:sz w:val="20"/>
          <w:szCs w:val="20"/>
        </w:rPr>
        <w:t>The creation of a self regulation toolbox</w:t>
      </w:r>
    </w:p>
    <w:p w14:paraId="5AD2B821" w14:textId="77777777" w:rsidR="00193888" w:rsidRPr="00193888" w:rsidRDefault="00193888" w:rsidP="00193888">
      <w:pPr>
        <w:pStyle w:val="ListParagraph"/>
        <w:spacing w:after="120"/>
        <w:ind w:left="1060"/>
        <w:rPr>
          <w:rFonts w:ascii="Arial" w:eastAsia="MS Mincho" w:hAnsi="Arial" w:cs="Arial"/>
          <w:sz w:val="20"/>
          <w:szCs w:val="20"/>
        </w:rPr>
      </w:pPr>
    </w:p>
    <w:tbl>
      <w:tblPr>
        <w:tblW w:w="10620" w:type="dxa"/>
        <w:tblInd w:w="-80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520"/>
        <w:gridCol w:w="8100"/>
      </w:tblGrid>
      <w:tr w:rsidR="00685192" w:rsidRPr="00685192" w14:paraId="0DFABCF5" w14:textId="77777777" w:rsidTr="00D60839">
        <w:tc>
          <w:tcPr>
            <w:tcW w:w="2520" w:type="dxa"/>
            <w:tcBorders>
              <w:top w:val="single" w:sz="4" w:space="0" w:color="auto"/>
              <w:left w:val="single" w:sz="4" w:space="0" w:color="auto"/>
              <w:bottom w:val="single" w:sz="4" w:space="0" w:color="auto"/>
              <w:right w:val="single" w:sz="4" w:space="0" w:color="auto"/>
            </w:tcBorders>
            <w:shd w:val="pct10" w:color="auto" w:fill="auto"/>
            <w:vAlign w:val="center"/>
          </w:tcPr>
          <w:p w14:paraId="60EEAEFD" w14:textId="77777777" w:rsidR="00685192" w:rsidRPr="00685192" w:rsidRDefault="00685192" w:rsidP="00D60839">
            <w:pPr>
              <w:spacing w:before="120" w:after="120"/>
              <w:rPr>
                <w:rFonts w:ascii="Calibri" w:hAnsi="Calibri" w:cs="Arial"/>
                <w:b/>
                <w:sz w:val="22"/>
                <w:szCs w:val="22"/>
              </w:rPr>
            </w:pPr>
            <w:r w:rsidRPr="00685192">
              <w:rPr>
                <w:rFonts w:ascii="Calibri" w:hAnsi="Calibri" w:cs="Arial"/>
                <w:b/>
                <w:sz w:val="22"/>
                <w:szCs w:val="22"/>
              </w:rPr>
              <w:t xml:space="preserve">Pupil Transition </w:t>
            </w:r>
          </w:p>
          <w:p w14:paraId="3FBC1A6B" w14:textId="77777777" w:rsidR="00685192" w:rsidRPr="00685192" w:rsidRDefault="00685192" w:rsidP="00D60839">
            <w:pPr>
              <w:rPr>
                <w:rFonts w:ascii="Calibri" w:hAnsi="Calibri"/>
                <w:b/>
                <w:sz w:val="20"/>
                <w:szCs w:val="20"/>
              </w:rPr>
            </w:pPr>
          </w:p>
        </w:tc>
        <w:tc>
          <w:tcPr>
            <w:tcW w:w="8100" w:type="dxa"/>
            <w:tcBorders>
              <w:top w:val="single" w:sz="4" w:space="0" w:color="auto"/>
              <w:left w:val="single" w:sz="4" w:space="0" w:color="auto"/>
              <w:bottom w:val="single" w:sz="4" w:space="0" w:color="auto"/>
              <w:right w:val="single" w:sz="4" w:space="0" w:color="auto"/>
            </w:tcBorders>
            <w:vAlign w:val="center"/>
          </w:tcPr>
          <w:p w14:paraId="2E4E540A" w14:textId="77777777" w:rsidR="00685192" w:rsidRPr="00685192" w:rsidRDefault="00685192" w:rsidP="00D60839">
            <w:pPr>
              <w:rPr>
                <w:rFonts w:ascii="Calibri" w:hAnsi="Calibri"/>
                <w:b/>
                <w:sz w:val="20"/>
                <w:szCs w:val="20"/>
              </w:rPr>
            </w:pPr>
          </w:p>
        </w:tc>
      </w:tr>
    </w:tbl>
    <w:p w14:paraId="672FB4C1" w14:textId="77777777" w:rsidR="00685192" w:rsidRPr="00685192" w:rsidRDefault="00685192" w:rsidP="00685192">
      <w:pPr>
        <w:spacing w:after="120"/>
        <w:rPr>
          <w:rFonts w:ascii="Arial" w:eastAsia="MS Mincho" w:hAnsi="Arial"/>
          <w:sz w:val="20"/>
          <w:lang w:eastAsia="en-US"/>
        </w:rPr>
      </w:pPr>
    </w:p>
    <w:p w14:paraId="2C364155" w14:textId="77777777" w:rsidR="00685192" w:rsidRPr="00685192" w:rsidRDefault="00685192" w:rsidP="00685192">
      <w:pPr>
        <w:spacing w:after="120"/>
        <w:rPr>
          <w:rFonts w:ascii="Arial" w:eastAsia="MS Mincho" w:hAnsi="Arial"/>
          <w:sz w:val="20"/>
          <w:lang w:eastAsia="en-US"/>
        </w:rPr>
      </w:pPr>
      <w:r w:rsidRPr="00685192">
        <w:rPr>
          <w:rFonts w:ascii="Arial" w:eastAsia="MS Mincho" w:hAnsi="Arial"/>
          <w:sz w:val="20"/>
          <w:lang w:eastAsia="en-US"/>
        </w:rPr>
        <w:t>To ensure a smooth transition to the next year, pupils have transition sessions with their new teacher. In addition, staff members hold transition meetings.</w:t>
      </w:r>
    </w:p>
    <w:p w14:paraId="38751EF7" w14:textId="77777777" w:rsidR="00685192" w:rsidRPr="00685192" w:rsidRDefault="00685192" w:rsidP="00685192">
      <w:pPr>
        <w:spacing w:after="120"/>
        <w:rPr>
          <w:rFonts w:ascii="Arial" w:eastAsia="MS Mincho" w:hAnsi="Arial"/>
          <w:sz w:val="20"/>
          <w:lang w:eastAsia="en-US"/>
        </w:rPr>
      </w:pPr>
      <w:r w:rsidRPr="00685192">
        <w:rPr>
          <w:rFonts w:ascii="Arial" w:eastAsia="MS Mincho" w:hAnsi="Arial"/>
          <w:sz w:val="20"/>
          <w:lang w:eastAsia="en-US"/>
        </w:rPr>
        <w:t xml:space="preserve">To ensure behaviour is continually monitored and the right support is in place, information relating to pupil behaviour issues </w:t>
      </w:r>
      <w:commentRangeStart w:id="4"/>
      <w:r w:rsidRPr="00685192">
        <w:rPr>
          <w:rFonts w:ascii="Arial" w:eastAsia="MS Mincho" w:hAnsi="Arial"/>
          <w:sz w:val="20"/>
          <w:lang w:eastAsia="en-US"/>
        </w:rPr>
        <w:t>may</w:t>
      </w:r>
      <w:commentRangeEnd w:id="4"/>
      <w:r w:rsidR="00A81EA8">
        <w:rPr>
          <w:rStyle w:val="CommentReference"/>
        </w:rPr>
        <w:commentReference w:id="4"/>
      </w:r>
      <w:r w:rsidRPr="00685192">
        <w:rPr>
          <w:rFonts w:ascii="Arial" w:eastAsia="MS Mincho" w:hAnsi="Arial"/>
          <w:sz w:val="20"/>
          <w:lang w:eastAsia="en-US"/>
        </w:rPr>
        <w:t xml:space="preserve"> be transferred to relevant staff at the start of the term or year.</w:t>
      </w:r>
    </w:p>
    <w:p w14:paraId="0031AF58" w14:textId="77777777" w:rsidR="00685192" w:rsidRPr="00685192" w:rsidRDefault="00685192" w:rsidP="00685192">
      <w:pPr>
        <w:ind w:left="720"/>
        <w:rPr>
          <w:rFonts w:ascii="Calibri" w:hAnsi="Calibri"/>
          <w:sz w:val="20"/>
          <w:szCs w:val="20"/>
        </w:rPr>
      </w:pPr>
    </w:p>
    <w:tbl>
      <w:tblPr>
        <w:tblW w:w="10620" w:type="dxa"/>
        <w:tblInd w:w="-80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520"/>
        <w:gridCol w:w="8100"/>
      </w:tblGrid>
      <w:tr w:rsidR="00685192" w:rsidRPr="00685192" w14:paraId="3E691C76" w14:textId="77777777" w:rsidTr="00D60839">
        <w:tc>
          <w:tcPr>
            <w:tcW w:w="2520" w:type="dxa"/>
            <w:tcBorders>
              <w:top w:val="single" w:sz="4" w:space="0" w:color="auto"/>
              <w:left w:val="single" w:sz="4" w:space="0" w:color="auto"/>
              <w:bottom w:val="single" w:sz="4" w:space="0" w:color="auto"/>
              <w:right w:val="single" w:sz="4" w:space="0" w:color="auto"/>
            </w:tcBorders>
            <w:shd w:val="pct10" w:color="auto" w:fill="auto"/>
            <w:vAlign w:val="center"/>
          </w:tcPr>
          <w:p w14:paraId="0D206CA2" w14:textId="77777777" w:rsidR="00685192" w:rsidRPr="00685192" w:rsidRDefault="00685192" w:rsidP="00D60839">
            <w:pPr>
              <w:spacing w:before="120" w:after="120"/>
              <w:rPr>
                <w:rFonts w:ascii="Calibri" w:hAnsi="Calibri" w:cs="Arial"/>
                <w:b/>
                <w:sz w:val="22"/>
                <w:szCs w:val="22"/>
              </w:rPr>
            </w:pPr>
            <w:r w:rsidRPr="00685192">
              <w:rPr>
                <w:rFonts w:ascii="Calibri" w:hAnsi="Calibri" w:cs="Arial"/>
                <w:b/>
                <w:sz w:val="22"/>
                <w:szCs w:val="22"/>
              </w:rPr>
              <w:t>Training</w:t>
            </w:r>
          </w:p>
          <w:p w14:paraId="2FF43608" w14:textId="77777777" w:rsidR="00685192" w:rsidRPr="00685192" w:rsidRDefault="00685192" w:rsidP="00D60839">
            <w:pPr>
              <w:rPr>
                <w:rFonts w:ascii="Calibri" w:hAnsi="Calibri"/>
                <w:b/>
                <w:sz w:val="20"/>
                <w:szCs w:val="20"/>
              </w:rPr>
            </w:pPr>
          </w:p>
        </w:tc>
        <w:tc>
          <w:tcPr>
            <w:tcW w:w="8100" w:type="dxa"/>
            <w:tcBorders>
              <w:top w:val="single" w:sz="4" w:space="0" w:color="auto"/>
              <w:left w:val="single" w:sz="4" w:space="0" w:color="auto"/>
              <w:bottom w:val="single" w:sz="4" w:space="0" w:color="auto"/>
              <w:right w:val="single" w:sz="4" w:space="0" w:color="auto"/>
            </w:tcBorders>
            <w:vAlign w:val="center"/>
          </w:tcPr>
          <w:p w14:paraId="46C99515" w14:textId="77777777" w:rsidR="00685192" w:rsidRPr="00685192" w:rsidRDefault="00685192" w:rsidP="00D60839">
            <w:pPr>
              <w:rPr>
                <w:rFonts w:ascii="Calibri" w:hAnsi="Calibri"/>
                <w:b/>
                <w:sz w:val="20"/>
                <w:szCs w:val="20"/>
              </w:rPr>
            </w:pPr>
          </w:p>
        </w:tc>
      </w:tr>
    </w:tbl>
    <w:p w14:paraId="6175A425" w14:textId="77777777" w:rsidR="00685192" w:rsidRPr="00685192" w:rsidRDefault="00685192" w:rsidP="00685192">
      <w:pPr>
        <w:rPr>
          <w:rFonts w:ascii="Calibri" w:hAnsi="Calibri"/>
          <w:sz w:val="20"/>
          <w:szCs w:val="20"/>
        </w:rPr>
      </w:pPr>
    </w:p>
    <w:p w14:paraId="79271201" w14:textId="77777777" w:rsidR="00685192" w:rsidRPr="00685192" w:rsidRDefault="00685192" w:rsidP="00685192">
      <w:pPr>
        <w:spacing w:after="120"/>
        <w:rPr>
          <w:rFonts w:ascii="Arial" w:eastAsia="MS Mincho" w:hAnsi="Arial"/>
          <w:sz w:val="20"/>
          <w:lang w:eastAsia="en-US"/>
        </w:rPr>
      </w:pPr>
      <w:r w:rsidRPr="00685192">
        <w:rPr>
          <w:rFonts w:ascii="Arial" w:eastAsia="MS Mincho" w:hAnsi="Arial"/>
          <w:sz w:val="20"/>
          <w:lang w:eastAsia="en-US"/>
        </w:rPr>
        <w:t>As part of their induction process, our staff are provided with regular training on managing behaviour, including training on:</w:t>
      </w:r>
    </w:p>
    <w:p w14:paraId="6AEAA626" w14:textId="77777777" w:rsidR="00685192" w:rsidRPr="00685192" w:rsidRDefault="00685192" w:rsidP="00685192">
      <w:pPr>
        <w:pStyle w:val="ListParagraph"/>
        <w:numPr>
          <w:ilvl w:val="0"/>
          <w:numId w:val="22"/>
        </w:numPr>
        <w:spacing w:after="120"/>
        <w:rPr>
          <w:rFonts w:ascii="Arial" w:eastAsia="MS Mincho" w:hAnsi="Arial" w:cs="Arial"/>
          <w:sz w:val="20"/>
          <w:szCs w:val="20"/>
          <w:lang w:eastAsia="en-US"/>
        </w:rPr>
      </w:pPr>
      <w:r w:rsidRPr="00685192">
        <w:rPr>
          <w:rFonts w:ascii="Arial" w:eastAsia="MS Mincho" w:hAnsi="Arial" w:cs="Arial"/>
          <w:sz w:val="20"/>
          <w:szCs w:val="20"/>
          <w:lang w:eastAsia="en-US"/>
        </w:rPr>
        <w:t>The proper use of restraint</w:t>
      </w:r>
    </w:p>
    <w:p w14:paraId="46F4EE53" w14:textId="77777777" w:rsidR="00685192" w:rsidRPr="00685192" w:rsidRDefault="00685192" w:rsidP="00685192">
      <w:pPr>
        <w:pStyle w:val="ListParagraph"/>
        <w:numPr>
          <w:ilvl w:val="0"/>
          <w:numId w:val="22"/>
        </w:numPr>
        <w:spacing w:after="120"/>
        <w:rPr>
          <w:rFonts w:ascii="Arial" w:eastAsia="MS Mincho" w:hAnsi="Arial" w:cs="Arial"/>
          <w:sz w:val="20"/>
          <w:szCs w:val="20"/>
          <w:lang w:eastAsia="en-US"/>
        </w:rPr>
      </w:pPr>
      <w:r w:rsidRPr="00685192">
        <w:rPr>
          <w:rFonts w:ascii="Arial" w:eastAsia="MS Mincho" w:hAnsi="Arial" w:cs="Arial"/>
          <w:sz w:val="20"/>
          <w:szCs w:val="20"/>
          <w:lang w:eastAsia="en-US"/>
        </w:rPr>
        <w:t>The needs of the pupils at the school</w:t>
      </w:r>
    </w:p>
    <w:p w14:paraId="3D67BCFF" w14:textId="77777777" w:rsidR="00685192" w:rsidRPr="00685192" w:rsidRDefault="00685192" w:rsidP="00685192">
      <w:pPr>
        <w:pStyle w:val="ListParagraph"/>
        <w:numPr>
          <w:ilvl w:val="0"/>
          <w:numId w:val="22"/>
        </w:numPr>
        <w:spacing w:after="120"/>
        <w:rPr>
          <w:rFonts w:ascii="Arial" w:eastAsia="MS Mincho" w:hAnsi="Arial" w:cs="Arial"/>
          <w:sz w:val="20"/>
          <w:szCs w:val="20"/>
          <w:lang w:eastAsia="en-US"/>
        </w:rPr>
      </w:pPr>
      <w:r w:rsidRPr="00685192">
        <w:rPr>
          <w:rFonts w:ascii="Arial" w:eastAsia="MS Mincho" w:hAnsi="Arial" w:cs="Arial"/>
          <w:sz w:val="20"/>
          <w:szCs w:val="20"/>
          <w:lang w:eastAsia="en-US"/>
        </w:rPr>
        <w:t>How SEND and mental health needs can impact behaviour</w:t>
      </w:r>
    </w:p>
    <w:p w14:paraId="4FCA4A1E" w14:textId="77777777" w:rsidR="00685192" w:rsidRPr="00685192" w:rsidRDefault="00685192" w:rsidP="00685192">
      <w:pPr>
        <w:pStyle w:val="ListParagraph"/>
        <w:numPr>
          <w:ilvl w:val="0"/>
          <w:numId w:val="22"/>
        </w:numPr>
        <w:spacing w:after="120"/>
        <w:rPr>
          <w:rFonts w:ascii="Arial" w:eastAsia="MS Mincho" w:hAnsi="Arial" w:cs="Arial"/>
          <w:sz w:val="20"/>
          <w:szCs w:val="20"/>
          <w:lang w:eastAsia="en-US"/>
        </w:rPr>
      </w:pPr>
      <w:r w:rsidRPr="00685192">
        <w:rPr>
          <w:rFonts w:ascii="Arial" w:eastAsia="MS Mincho" w:hAnsi="Arial" w:cs="Arial"/>
          <w:sz w:val="20"/>
          <w:szCs w:val="20"/>
          <w:lang w:eastAsia="en-US"/>
        </w:rPr>
        <w:t>Attachment and Trauma Informed Practices</w:t>
      </w:r>
    </w:p>
    <w:p w14:paraId="1E8A45AE" w14:textId="77777777" w:rsidR="00685192" w:rsidRPr="00685192" w:rsidRDefault="00685192" w:rsidP="00685192">
      <w:pPr>
        <w:pStyle w:val="ListParagraph"/>
        <w:numPr>
          <w:ilvl w:val="0"/>
          <w:numId w:val="22"/>
        </w:numPr>
        <w:spacing w:after="120"/>
        <w:rPr>
          <w:rFonts w:ascii="Arial" w:eastAsia="MS Mincho" w:hAnsi="Arial" w:cs="Arial"/>
          <w:sz w:val="20"/>
          <w:szCs w:val="20"/>
          <w:lang w:eastAsia="en-US"/>
        </w:rPr>
      </w:pPr>
      <w:r w:rsidRPr="00685192">
        <w:rPr>
          <w:rFonts w:ascii="Arial" w:eastAsia="MS Mincho" w:hAnsi="Arial" w:cs="Arial"/>
          <w:sz w:val="20"/>
          <w:szCs w:val="20"/>
          <w:lang w:eastAsia="en-US"/>
        </w:rPr>
        <w:t>Zones of Regulation</w:t>
      </w:r>
    </w:p>
    <w:p w14:paraId="399FE373" w14:textId="77777777" w:rsidR="00943A3E" w:rsidRPr="00685192" w:rsidRDefault="00943A3E" w:rsidP="00A96572">
      <w:pPr>
        <w:rPr>
          <w:rFonts w:ascii="Calibri" w:hAnsi="Calibri"/>
          <w:sz w:val="20"/>
          <w:szCs w:val="20"/>
        </w:rPr>
      </w:pPr>
    </w:p>
    <w:tbl>
      <w:tblPr>
        <w:tblW w:w="10620" w:type="dxa"/>
        <w:tblInd w:w="-80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520"/>
        <w:gridCol w:w="8100"/>
      </w:tblGrid>
      <w:tr w:rsidR="00685192" w:rsidRPr="00685192" w14:paraId="5A3F4A51" w14:textId="77777777" w:rsidTr="00D60839">
        <w:tc>
          <w:tcPr>
            <w:tcW w:w="2520" w:type="dxa"/>
            <w:tcBorders>
              <w:top w:val="single" w:sz="4" w:space="0" w:color="auto"/>
              <w:left w:val="single" w:sz="4" w:space="0" w:color="auto"/>
              <w:bottom w:val="single" w:sz="4" w:space="0" w:color="auto"/>
              <w:right w:val="single" w:sz="4" w:space="0" w:color="auto"/>
            </w:tcBorders>
            <w:shd w:val="pct10" w:color="auto" w:fill="auto"/>
            <w:vAlign w:val="center"/>
          </w:tcPr>
          <w:p w14:paraId="45E5984E" w14:textId="77777777" w:rsidR="00685192" w:rsidRPr="00685192" w:rsidRDefault="00685192" w:rsidP="00D60839">
            <w:pPr>
              <w:spacing w:before="120" w:after="120"/>
              <w:rPr>
                <w:rFonts w:ascii="Calibri" w:hAnsi="Calibri" w:cs="Arial"/>
                <w:b/>
                <w:sz w:val="22"/>
                <w:szCs w:val="22"/>
              </w:rPr>
            </w:pPr>
            <w:r>
              <w:rPr>
                <w:rFonts w:ascii="Calibri" w:hAnsi="Calibri" w:cs="Arial"/>
                <w:b/>
                <w:sz w:val="22"/>
                <w:szCs w:val="22"/>
              </w:rPr>
              <w:t>Monitoring</w:t>
            </w:r>
          </w:p>
          <w:p w14:paraId="1410C6E6" w14:textId="77777777" w:rsidR="00685192" w:rsidRPr="00685192" w:rsidRDefault="00685192" w:rsidP="00D60839">
            <w:pPr>
              <w:rPr>
                <w:rFonts w:ascii="Calibri" w:hAnsi="Calibri"/>
                <w:b/>
                <w:sz w:val="20"/>
                <w:szCs w:val="20"/>
              </w:rPr>
            </w:pPr>
          </w:p>
        </w:tc>
        <w:tc>
          <w:tcPr>
            <w:tcW w:w="8100" w:type="dxa"/>
            <w:tcBorders>
              <w:top w:val="single" w:sz="4" w:space="0" w:color="auto"/>
              <w:left w:val="single" w:sz="4" w:space="0" w:color="auto"/>
              <w:bottom w:val="single" w:sz="4" w:space="0" w:color="auto"/>
              <w:right w:val="single" w:sz="4" w:space="0" w:color="auto"/>
            </w:tcBorders>
            <w:vAlign w:val="center"/>
          </w:tcPr>
          <w:p w14:paraId="62AB21DF" w14:textId="77777777" w:rsidR="00685192" w:rsidRPr="00685192" w:rsidRDefault="00685192" w:rsidP="00D60839">
            <w:pPr>
              <w:rPr>
                <w:rFonts w:ascii="Calibri" w:hAnsi="Calibri"/>
                <w:b/>
                <w:sz w:val="20"/>
                <w:szCs w:val="20"/>
              </w:rPr>
            </w:pPr>
          </w:p>
        </w:tc>
      </w:tr>
    </w:tbl>
    <w:p w14:paraId="4912EB41" w14:textId="77777777" w:rsidR="00943A3E" w:rsidRPr="00685192" w:rsidRDefault="00943A3E" w:rsidP="00A96572">
      <w:pPr>
        <w:rPr>
          <w:rFonts w:ascii="Calibri" w:hAnsi="Calibri"/>
          <w:sz w:val="20"/>
          <w:szCs w:val="20"/>
        </w:rPr>
      </w:pPr>
    </w:p>
    <w:p w14:paraId="75D7F0AE" w14:textId="77777777" w:rsidR="00222A07" w:rsidRPr="00685192" w:rsidRDefault="00222A07" w:rsidP="00AE605E">
      <w:pPr>
        <w:rPr>
          <w:rFonts w:ascii="Calibri" w:hAnsi="Calibri"/>
          <w:sz w:val="20"/>
          <w:szCs w:val="20"/>
        </w:rPr>
      </w:pPr>
    </w:p>
    <w:p w14:paraId="78393BC4" w14:textId="77777777" w:rsidR="00685192" w:rsidRPr="00685192" w:rsidRDefault="00685192" w:rsidP="00685192">
      <w:pPr>
        <w:spacing w:after="120"/>
        <w:rPr>
          <w:rFonts w:ascii="Arial" w:eastAsia="MS Mincho" w:hAnsi="Arial"/>
          <w:sz w:val="20"/>
          <w:lang w:eastAsia="en-US"/>
        </w:rPr>
      </w:pPr>
      <w:r w:rsidRPr="00685192">
        <w:rPr>
          <w:rFonts w:ascii="Arial" w:eastAsia="MS Mincho" w:hAnsi="Arial"/>
          <w:sz w:val="20"/>
          <w:lang w:eastAsia="en-US"/>
        </w:rPr>
        <w:t xml:space="preserve">This behaviour policy will be reviewed by the headteacher </w:t>
      </w:r>
      <w:r>
        <w:rPr>
          <w:rFonts w:ascii="Arial" w:eastAsia="MS Mincho" w:hAnsi="Arial"/>
          <w:sz w:val="20"/>
          <w:lang w:eastAsia="en-US"/>
        </w:rPr>
        <w:t>and the full governing body</w:t>
      </w:r>
      <w:r w:rsidRPr="00685192">
        <w:rPr>
          <w:rFonts w:ascii="Arial" w:eastAsia="MS Mincho" w:hAnsi="Arial"/>
          <w:sz w:val="20"/>
          <w:lang w:eastAsia="en-US"/>
        </w:rPr>
        <w:t xml:space="preserve"> at least annually, or more frequently, if needed, to address findings from the regular monitoring of the </w:t>
      </w:r>
      <w:r>
        <w:rPr>
          <w:rFonts w:ascii="Arial" w:eastAsia="MS Mincho" w:hAnsi="Arial"/>
          <w:sz w:val="20"/>
          <w:lang w:eastAsia="en-US"/>
        </w:rPr>
        <w:t>safeguarding data.</w:t>
      </w:r>
    </w:p>
    <w:p w14:paraId="46B6D872" w14:textId="77777777" w:rsidR="00196591" w:rsidRPr="00AE605E" w:rsidRDefault="00685192" w:rsidP="00685192">
      <w:pPr>
        <w:rPr>
          <w:rFonts w:cs="Arial"/>
        </w:rPr>
      </w:pPr>
      <w:r w:rsidRPr="00685192">
        <w:rPr>
          <w:rFonts w:ascii="Arial" w:eastAsia="MS Mincho" w:hAnsi="Arial"/>
          <w:sz w:val="20"/>
          <w:lang w:eastAsia="en-US"/>
        </w:rPr>
        <w:t xml:space="preserve">The written statement of behaviour principles (appendix 1) will be reviewed and approved by the </w:t>
      </w:r>
      <w:r w:rsidRPr="00685192">
        <w:rPr>
          <w:rFonts w:ascii="Arial" w:eastAsia="MS Mincho" w:hAnsi="Arial"/>
          <w:sz w:val="20"/>
          <w:shd w:val="clear" w:color="auto" w:fill="FFFF00"/>
          <w:lang w:eastAsia="en-US"/>
        </w:rPr>
        <w:t>f</w:t>
      </w:r>
      <w:r w:rsidRPr="00685192">
        <w:rPr>
          <w:rFonts w:ascii="Arial" w:eastAsia="MS Mincho" w:hAnsi="Arial"/>
          <w:sz w:val="20"/>
          <w:lang w:eastAsia="en-US"/>
        </w:rPr>
        <w:t>ull governing board annually</w:t>
      </w:r>
    </w:p>
    <w:p w14:paraId="6F9A6C32" w14:textId="77777777" w:rsidR="00196591" w:rsidRPr="00A33960" w:rsidRDefault="00196591" w:rsidP="00196591">
      <w:pPr>
        <w:rPr>
          <w:rFonts w:ascii="Calibri" w:hAnsi="Calibri"/>
          <w:sz w:val="20"/>
          <w:szCs w:val="20"/>
        </w:rPr>
      </w:pPr>
    </w:p>
    <w:p w14:paraId="1235B1C1" w14:textId="77777777" w:rsidR="00193888" w:rsidRDefault="00193888">
      <w:pPr>
        <w:spacing w:after="160" w:line="259" w:lineRule="auto"/>
        <w:rPr>
          <w:sz w:val="20"/>
          <w:szCs w:val="20"/>
        </w:rPr>
      </w:pPr>
      <w:r>
        <w:rPr>
          <w:sz w:val="20"/>
          <w:szCs w:val="20"/>
        </w:rPr>
        <w:br w:type="page"/>
      </w:r>
    </w:p>
    <w:p w14:paraId="30F0E8B2" w14:textId="77777777" w:rsidR="00141F07" w:rsidRDefault="00141F07">
      <w:pPr>
        <w:rPr>
          <w:sz w:val="20"/>
          <w:szCs w:val="20"/>
        </w:rPr>
      </w:pPr>
    </w:p>
    <w:p w14:paraId="251BB541" w14:textId="77777777" w:rsidR="00347FBD" w:rsidRDefault="00347FBD" w:rsidP="00AE605E">
      <w:pPr>
        <w:rPr>
          <w:sz w:val="20"/>
          <w:szCs w:val="20"/>
        </w:rPr>
      </w:pPr>
    </w:p>
    <w:p w14:paraId="3305481E" w14:textId="77777777" w:rsidR="00685192" w:rsidRDefault="00685192" w:rsidP="00685192">
      <w:pPr>
        <w:spacing w:after="160" w:line="259" w:lineRule="auto"/>
        <w:rPr>
          <w:rFonts w:ascii="Calibri" w:hAnsi="Calibri"/>
        </w:rPr>
      </w:pPr>
      <w:r>
        <w:rPr>
          <w:rFonts w:ascii="Calibri" w:hAnsi="Calibri"/>
        </w:rPr>
        <w:t>Appendix 1</w:t>
      </w:r>
    </w:p>
    <w:p w14:paraId="6CAC8801" w14:textId="77777777" w:rsidR="00193888" w:rsidRDefault="00193888" w:rsidP="00685192">
      <w:pPr>
        <w:spacing w:after="160" w:line="259" w:lineRule="auto"/>
        <w:rPr>
          <w:rFonts w:ascii="Calibri" w:hAnsi="Calibri"/>
        </w:rPr>
      </w:pPr>
      <w:r>
        <w:rPr>
          <w:rFonts w:ascii="Calibri" w:hAnsi="Calibri"/>
        </w:rPr>
        <w:t>Mill Rythe Infant School Statement of Behaviour Principles</w:t>
      </w:r>
    </w:p>
    <w:p w14:paraId="31EA77CA" w14:textId="77777777" w:rsidR="00943A3E" w:rsidRPr="00AE605E" w:rsidRDefault="00943A3E" w:rsidP="00AE605E"/>
    <w:p w14:paraId="0B0249BE" w14:textId="77777777" w:rsidR="00D60839" w:rsidRPr="00D60839" w:rsidRDefault="00D60839" w:rsidP="00D60839">
      <w:pPr>
        <w:pStyle w:val="ListParagraph"/>
        <w:numPr>
          <w:ilvl w:val="0"/>
          <w:numId w:val="23"/>
        </w:numPr>
        <w:spacing w:after="120"/>
        <w:rPr>
          <w:rFonts w:ascii="Arial" w:eastAsia="MS Mincho" w:hAnsi="Arial" w:cs="Arial"/>
          <w:sz w:val="20"/>
          <w:szCs w:val="20"/>
          <w:lang w:eastAsia="en-US"/>
        </w:rPr>
      </w:pPr>
      <w:r w:rsidRPr="00D60839">
        <w:rPr>
          <w:rFonts w:ascii="Arial" w:eastAsia="MS Mincho" w:hAnsi="Arial" w:cs="Arial"/>
          <w:sz w:val="20"/>
          <w:szCs w:val="20"/>
          <w:lang w:eastAsia="en-US"/>
        </w:rPr>
        <w:t>Every pupil understands they have the right to feel safe, valued and respected, and to be able to learn free from the disruption of others</w:t>
      </w:r>
    </w:p>
    <w:p w14:paraId="71D3AAD4" w14:textId="77777777" w:rsidR="00D60839" w:rsidRPr="00D60839" w:rsidRDefault="00D60839" w:rsidP="00D60839">
      <w:pPr>
        <w:pStyle w:val="ListParagraph"/>
        <w:numPr>
          <w:ilvl w:val="0"/>
          <w:numId w:val="23"/>
        </w:numPr>
        <w:spacing w:after="120"/>
        <w:rPr>
          <w:rFonts w:ascii="Arial" w:eastAsia="MS Mincho" w:hAnsi="Arial" w:cs="Arial"/>
          <w:sz w:val="20"/>
          <w:szCs w:val="20"/>
          <w:lang w:eastAsia="en-US"/>
        </w:rPr>
      </w:pPr>
      <w:r w:rsidRPr="00D60839">
        <w:rPr>
          <w:rFonts w:ascii="Arial" w:eastAsia="MS Mincho" w:hAnsi="Arial" w:cs="Arial"/>
          <w:sz w:val="20"/>
          <w:szCs w:val="20"/>
          <w:lang w:eastAsia="en-US"/>
        </w:rPr>
        <w:t>All pupils, staff and visitors are free from any form of discrimination</w:t>
      </w:r>
    </w:p>
    <w:p w14:paraId="604D78AE" w14:textId="77777777" w:rsidR="00D60839" w:rsidRPr="00D60839" w:rsidRDefault="00D60839" w:rsidP="00D60839">
      <w:pPr>
        <w:pStyle w:val="ListParagraph"/>
        <w:numPr>
          <w:ilvl w:val="0"/>
          <w:numId w:val="23"/>
        </w:numPr>
        <w:spacing w:after="120"/>
        <w:rPr>
          <w:rFonts w:ascii="Arial" w:eastAsia="MS Mincho" w:hAnsi="Arial" w:cs="Arial"/>
          <w:sz w:val="20"/>
          <w:szCs w:val="20"/>
          <w:lang w:eastAsia="en-US"/>
        </w:rPr>
      </w:pPr>
      <w:r w:rsidRPr="00D60839">
        <w:rPr>
          <w:rFonts w:ascii="Arial" w:eastAsia="MS Mincho" w:hAnsi="Arial" w:cs="Arial"/>
          <w:sz w:val="20"/>
          <w:szCs w:val="20"/>
          <w:lang w:eastAsia="en-US"/>
        </w:rPr>
        <w:t>Staff and volunteers set an excellent example to pupils at all times</w:t>
      </w:r>
    </w:p>
    <w:p w14:paraId="171B9A2F" w14:textId="77777777" w:rsidR="00D60839" w:rsidRPr="00D60839" w:rsidRDefault="00D60839" w:rsidP="00D60839">
      <w:pPr>
        <w:pStyle w:val="ListParagraph"/>
        <w:numPr>
          <w:ilvl w:val="0"/>
          <w:numId w:val="23"/>
        </w:numPr>
        <w:spacing w:after="120"/>
        <w:rPr>
          <w:rFonts w:ascii="Arial" w:eastAsia="MS Mincho" w:hAnsi="Arial" w:cs="Arial"/>
          <w:sz w:val="20"/>
          <w:szCs w:val="20"/>
          <w:lang w:eastAsia="en-US"/>
        </w:rPr>
      </w:pPr>
      <w:r w:rsidRPr="00D60839">
        <w:rPr>
          <w:rFonts w:ascii="Arial" w:eastAsia="MS Mincho" w:hAnsi="Arial" w:cs="Arial"/>
          <w:sz w:val="20"/>
          <w:szCs w:val="20"/>
          <w:lang w:eastAsia="en-US"/>
        </w:rPr>
        <w:t>Rewards, sanctions and reasonable force are used consistently by staff, in line with the behaviour policy</w:t>
      </w:r>
    </w:p>
    <w:p w14:paraId="18F6B0ED" w14:textId="77777777" w:rsidR="00D60839" w:rsidRPr="00D60839" w:rsidRDefault="00D60839" w:rsidP="00D60839">
      <w:pPr>
        <w:pStyle w:val="ListParagraph"/>
        <w:numPr>
          <w:ilvl w:val="0"/>
          <w:numId w:val="23"/>
        </w:numPr>
        <w:spacing w:after="120"/>
        <w:rPr>
          <w:rFonts w:ascii="Arial" w:eastAsia="MS Mincho" w:hAnsi="Arial" w:cs="Arial"/>
          <w:sz w:val="20"/>
          <w:szCs w:val="20"/>
          <w:lang w:eastAsia="en-US"/>
        </w:rPr>
      </w:pPr>
      <w:r w:rsidRPr="00D60839">
        <w:rPr>
          <w:rFonts w:ascii="Arial" w:eastAsia="MS Mincho" w:hAnsi="Arial" w:cs="Arial"/>
          <w:sz w:val="20"/>
          <w:szCs w:val="20"/>
          <w:lang w:eastAsia="en-US"/>
        </w:rPr>
        <w:t>The behaviour policy is understood by pupils and staff</w:t>
      </w:r>
    </w:p>
    <w:p w14:paraId="4AEE423F" w14:textId="77777777" w:rsidR="00D60839" w:rsidRPr="00D60839" w:rsidRDefault="00D60839" w:rsidP="00D60839">
      <w:pPr>
        <w:pStyle w:val="ListParagraph"/>
        <w:numPr>
          <w:ilvl w:val="0"/>
          <w:numId w:val="23"/>
        </w:numPr>
        <w:spacing w:after="120"/>
        <w:rPr>
          <w:rFonts w:ascii="Arial" w:eastAsia="MS Mincho" w:hAnsi="Arial" w:cs="Arial"/>
          <w:i/>
          <w:sz w:val="20"/>
          <w:szCs w:val="20"/>
          <w:lang w:eastAsia="en-US"/>
        </w:rPr>
      </w:pPr>
      <w:r w:rsidRPr="00D60839">
        <w:rPr>
          <w:rFonts w:ascii="Arial" w:eastAsia="MS Mincho" w:hAnsi="Arial" w:cs="Arial"/>
          <w:sz w:val="20"/>
          <w:szCs w:val="20"/>
          <w:lang w:eastAsia="en-US"/>
        </w:rPr>
        <w:t>The exclusions policy explains that exclusions will only be used as a last resort, and outlines the processes involved in suspensions and exclusions</w:t>
      </w:r>
    </w:p>
    <w:p w14:paraId="31705609" w14:textId="77777777" w:rsidR="00D60839" w:rsidRPr="00D60839" w:rsidRDefault="00D60839" w:rsidP="00D60839">
      <w:pPr>
        <w:pStyle w:val="ListParagraph"/>
        <w:numPr>
          <w:ilvl w:val="0"/>
          <w:numId w:val="23"/>
        </w:numPr>
        <w:spacing w:after="120"/>
        <w:rPr>
          <w:rFonts w:ascii="Arial" w:eastAsia="MS Mincho" w:hAnsi="Arial" w:cs="Arial"/>
          <w:i/>
          <w:sz w:val="20"/>
          <w:szCs w:val="20"/>
          <w:lang w:eastAsia="en-US"/>
        </w:rPr>
      </w:pPr>
      <w:r w:rsidRPr="00D60839">
        <w:rPr>
          <w:rFonts w:ascii="Arial" w:eastAsia="MS Mincho" w:hAnsi="Arial" w:cs="Arial"/>
          <w:sz w:val="20"/>
          <w:szCs w:val="20"/>
          <w:lang w:eastAsia="en-US"/>
        </w:rPr>
        <w:t>Pupils are helped to take responsibility for their actions</w:t>
      </w:r>
    </w:p>
    <w:p w14:paraId="3DA1675E" w14:textId="77777777" w:rsidR="00D60839" w:rsidRPr="00D60839" w:rsidRDefault="00D60839" w:rsidP="00D60839">
      <w:pPr>
        <w:pStyle w:val="ListParagraph"/>
        <w:numPr>
          <w:ilvl w:val="0"/>
          <w:numId w:val="23"/>
        </w:numPr>
        <w:spacing w:after="120"/>
        <w:rPr>
          <w:rFonts w:ascii="Arial" w:eastAsia="MS Mincho" w:hAnsi="Arial" w:cs="Arial"/>
          <w:i/>
          <w:sz w:val="20"/>
          <w:szCs w:val="20"/>
          <w:lang w:eastAsia="en-US"/>
        </w:rPr>
      </w:pPr>
      <w:r w:rsidRPr="00D60839">
        <w:rPr>
          <w:rFonts w:ascii="Arial" w:eastAsia="MS Mincho" w:hAnsi="Arial" w:cs="Arial"/>
          <w:sz w:val="20"/>
          <w:szCs w:val="20"/>
          <w:lang w:eastAsia="en-US"/>
        </w:rPr>
        <w:t>Families and carers are involved in the handling of behaviour incidents to foster good relationships between the school and pupils’ home life</w:t>
      </w:r>
    </w:p>
    <w:p w14:paraId="740761A7" w14:textId="77777777" w:rsidR="00D60839" w:rsidRPr="00D60839" w:rsidRDefault="00D60839" w:rsidP="00D60839">
      <w:pPr>
        <w:spacing w:after="120"/>
        <w:rPr>
          <w:rFonts w:ascii="Arial" w:eastAsia="MS Mincho" w:hAnsi="Arial"/>
          <w:sz w:val="20"/>
          <w:lang w:eastAsia="en-US"/>
        </w:rPr>
      </w:pPr>
    </w:p>
    <w:p w14:paraId="5A3A4212" w14:textId="77777777" w:rsidR="00D60839" w:rsidRPr="00D60839" w:rsidRDefault="00D60839" w:rsidP="00D60839">
      <w:pPr>
        <w:spacing w:after="120"/>
        <w:rPr>
          <w:rFonts w:ascii="Arial" w:eastAsia="MS Mincho" w:hAnsi="Arial"/>
          <w:sz w:val="20"/>
          <w:lang w:eastAsia="en-US"/>
        </w:rPr>
      </w:pPr>
      <w:r w:rsidRPr="00D60839">
        <w:rPr>
          <w:rFonts w:ascii="Arial" w:eastAsia="MS Mincho" w:hAnsi="Arial"/>
          <w:sz w:val="20"/>
          <w:lang w:eastAsia="en-US"/>
        </w:rPr>
        <w:t>The governing board also emphasises that violence or threatening behaviour will not be tolerated in any circumstances.</w:t>
      </w:r>
    </w:p>
    <w:p w14:paraId="080596DE" w14:textId="77777777" w:rsidR="00D60839" w:rsidRPr="00D60839" w:rsidRDefault="00D60839" w:rsidP="00D60839">
      <w:pPr>
        <w:spacing w:after="120"/>
        <w:rPr>
          <w:rFonts w:ascii="Arial" w:eastAsia="MS Mincho" w:hAnsi="Arial"/>
          <w:sz w:val="20"/>
          <w:lang w:eastAsia="en-US"/>
        </w:rPr>
      </w:pPr>
      <w:r w:rsidRPr="00D60839">
        <w:rPr>
          <w:rFonts w:ascii="Arial" w:eastAsia="MS Mincho" w:hAnsi="Arial"/>
          <w:sz w:val="20"/>
          <w:lang w:eastAsia="en-US"/>
        </w:rPr>
        <w:t>This written statement of behaviour principles is reviewed and approved by the full governing board</w:t>
      </w:r>
      <w:r>
        <w:rPr>
          <w:rFonts w:ascii="Arial" w:eastAsia="MS Mincho" w:hAnsi="Arial"/>
          <w:sz w:val="20"/>
          <w:lang w:eastAsia="en-US"/>
        </w:rPr>
        <w:t xml:space="preserve"> </w:t>
      </w:r>
      <w:r w:rsidRPr="00D60839">
        <w:rPr>
          <w:rFonts w:ascii="Arial" w:eastAsia="MS Mincho" w:hAnsi="Arial"/>
          <w:sz w:val="20"/>
          <w:lang w:eastAsia="en-US"/>
        </w:rPr>
        <w:t>annually.</w:t>
      </w:r>
    </w:p>
    <w:p w14:paraId="59796C75" w14:textId="77777777" w:rsidR="00196591" w:rsidRPr="00D60839" w:rsidRDefault="00196591" w:rsidP="002F2532">
      <w:pPr>
        <w:rPr>
          <w:rFonts w:ascii="Arial" w:eastAsia="MS Mincho" w:hAnsi="Arial"/>
          <w:sz w:val="20"/>
          <w:lang w:eastAsia="en-US"/>
        </w:rPr>
      </w:pPr>
    </w:p>
    <w:p w14:paraId="2242ABFB" w14:textId="77777777" w:rsidR="00E9303E" w:rsidRDefault="00E9303E" w:rsidP="00141F07">
      <w:pPr>
        <w:spacing w:after="160" w:line="259" w:lineRule="auto"/>
        <w:rPr>
          <w:rFonts w:ascii="Calibri" w:hAnsi="Calibri"/>
        </w:rPr>
      </w:pPr>
      <w:r>
        <w:rPr>
          <w:rFonts w:ascii="Calibri" w:hAnsi="Calibri"/>
        </w:rPr>
        <w:br w:type="page"/>
      </w:r>
    </w:p>
    <w:p w14:paraId="72CC901A" w14:textId="77777777" w:rsidR="005510DF" w:rsidRDefault="005510DF" w:rsidP="00196591">
      <w:pPr>
        <w:rPr>
          <w:rFonts w:ascii="Calibri" w:hAnsi="Calibri"/>
        </w:rPr>
      </w:pPr>
    </w:p>
    <w:p w14:paraId="2CC12012" w14:textId="77777777" w:rsidR="005510DF" w:rsidRDefault="005510DF">
      <w:pPr>
        <w:spacing w:after="160" w:line="259" w:lineRule="auto"/>
        <w:rPr>
          <w:rFonts w:ascii="Calibri" w:hAnsi="Calibri"/>
        </w:rPr>
      </w:pPr>
      <w:r>
        <w:rPr>
          <w:rFonts w:ascii="Calibri" w:hAnsi="Calibri"/>
        </w:rPr>
        <w:t>Appendix 2</w:t>
      </w:r>
    </w:p>
    <w:p w14:paraId="07F8184D" w14:textId="77777777" w:rsidR="005510DF" w:rsidRPr="005510DF" w:rsidRDefault="005510DF" w:rsidP="005510DF">
      <w:pPr>
        <w:rPr>
          <w:rFonts w:ascii="Arial" w:hAnsi="Arial"/>
          <w:color w:val="000000"/>
          <w:sz w:val="20"/>
        </w:rPr>
      </w:pPr>
      <w:r w:rsidRPr="005510DF">
        <w:rPr>
          <w:rFonts w:ascii="Arial" w:hAnsi="Arial"/>
          <w:color w:val="000000"/>
          <w:sz w:val="20"/>
        </w:rPr>
        <w:t xml:space="preserve">PACE Framework (Dan Hughes) </w:t>
      </w:r>
    </w:p>
    <w:p w14:paraId="53C8F992" w14:textId="77777777" w:rsidR="005510DF" w:rsidRPr="005510DF" w:rsidRDefault="005510DF" w:rsidP="005510DF">
      <w:pPr>
        <w:rPr>
          <w:rFonts w:ascii="Arial" w:hAnsi="Arial"/>
          <w:color w:val="000000"/>
          <w:sz w:val="20"/>
        </w:rPr>
      </w:pPr>
    </w:p>
    <w:p w14:paraId="601B2756" w14:textId="77777777" w:rsidR="005510DF" w:rsidRPr="005510DF" w:rsidRDefault="005510DF" w:rsidP="00685192">
      <w:pPr>
        <w:pStyle w:val="ListParagraph"/>
        <w:numPr>
          <w:ilvl w:val="0"/>
          <w:numId w:val="4"/>
        </w:numPr>
        <w:rPr>
          <w:rFonts w:ascii="Arial" w:hAnsi="Arial"/>
          <w:color w:val="000000"/>
          <w:sz w:val="20"/>
        </w:rPr>
      </w:pPr>
      <w:r w:rsidRPr="005510DF">
        <w:rPr>
          <w:rFonts w:ascii="Arial" w:hAnsi="Arial"/>
          <w:b/>
          <w:color w:val="000000"/>
          <w:sz w:val="20"/>
        </w:rPr>
        <w:t>Playfulness</w:t>
      </w:r>
      <w:r w:rsidRPr="005510DF">
        <w:rPr>
          <w:rFonts w:ascii="Arial" w:hAnsi="Arial"/>
          <w:color w:val="000000"/>
          <w:sz w:val="20"/>
        </w:rPr>
        <w:t xml:space="preserve"> involves spontaneity, openness and exploration; have fun and share enjoyment with the pupil. Using playfulness can defuse tense situations and is useful to manage minor behaviours, as the pupil is less likely to respond with anger or defensiveness. </w:t>
      </w:r>
    </w:p>
    <w:p w14:paraId="0CC0EB28" w14:textId="77777777" w:rsidR="005510DF" w:rsidRPr="005510DF" w:rsidRDefault="005510DF" w:rsidP="005510DF">
      <w:pPr>
        <w:rPr>
          <w:rFonts w:ascii="Arial" w:hAnsi="Arial"/>
          <w:color w:val="000000"/>
          <w:sz w:val="20"/>
        </w:rPr>
      </w:pPr>
    </w:p>
    <w:p w14:paraId="600A19FF" w14:textId="77777777" w:rsidR="005510DF" w:rsidRPr="005510DF" w:rsidRDefault="005510DF" w:rsidP="00685192">
      <w:pPr>
        <w:pStyle w:val="ListParagraph"/>
        <w:numPr>
          <w:ilvl w:val="0"/>
          <w:numId w:val="4"/>
        </w:numPr>
        <w:rPr>
          <w:rFonts w:ascii="Arial" w:hAnsi="Arial"/>
          <w:color w:val="000000"/>
          <w:sz w:val="20"/>
        </w:rPr>
      </w:pPr>
      <w:r w:rsidRPr="005510DF">
        <w:rPr>
          <w:rFonts w:ascii="Arial" w:hAnsi="Arial"/>
          <w:b/>
          <w:color w:val="000000"/>
          <w:sz w:val="20"/>
        </w:rPr>
        <w:t>Acceptance</w:t>
      </w:r>
      <w:r w:rsidRPr="005510DF">
        <w:rPr>
          <w:rFonts w:ascii="Arial" w:hAnsi="Arial"/>
          <w:color w:val="000000"/>
          <w:sz w:val="20"/>
        </w:rPr>
        <w:t xml:space="preserve"> involves unconditional positive regard for the pupil. Accept the pupil’s inner experience without judgement and make sense of why the pupil is behaving in a certain way. Acceptance does not mean accepting negative behaviours, but accepting the reasons behind behaviour. When necessary criticise the behaviour, but not the pupil. </w:t>
      </w:r>
    </w:p>
    <w:p w14:paraId="7E943BE0" w14:textId="77777777" w:rsidR="005510DF" w:rsidRPr="005510DF" w:rsidRDefault="005510DF" w:rsidP="005510DF">
      <w:pPr>
        <w:rPr>
          <w:rFonts w:ascii="Arial" w:hAnsi="Arial"/>
          <w:color w:val="000000"/>
          <w:sz w:val="20"/>
        </w:rPr>
      </w:pPr>
    </w:p>
    <w:p w14:paraId="17CA0454" w14:textId="77777777" w:rsidR="005510DF" w:rsidRPr="005510DF" w:rsidRDefault="005510DF" w:rsidP="00685192">
      <w:pPr>
        <w:pStyle w:val="ListParagraph"/>
        <w:numPr>
          <w:ilvl w:val="0"/>
          <w:numId w:val="4"/>
        </w:numPr>
        <w:rPr>
          <w:rFonts w:ascii="Arial" w:hAnsi="Arial"/>
          <w:color w:val="000000"/>
          <w:sz w:val="20"/>
        </w:rPr>
      </w:pPr>
      <w:r w:rsidRPr="005510DF">
        <w:rPr>
          <w:rFonts w:ascii="Arial" w:hAnsi="Arial"/>
          <w:b/>
          <w:color w:val="000000"/>
          <w:sz w:val="20"/>
        </w:rPr>
        <w:t>Curiosity</w:t>
      </w:r>
      <w:r w:rsidRPr="005510DF">
        <w:rPr>
          <w:rFonts w:ascii="Arial" w:hAnsi="Arial"/>
          <w:color w:val="000000"/>
          <w:sz w:val="20"/>
        </w:rPr>
        <w:t xml:space="preserve"> involves wondering about the reasons behind the behaviours, rather than being angry. This shows the pupil that you care and helps them make sense of their behaviour, feelings and experiences. Use phrases like “I wonder if you are feeling like this because…” to open up discussions with the pupil. </w:t>
      </w:r>
    </w:p>
    <w:p w14:paraId="3C14B90C" w14:textId="77777777" w:rsidR="005510DF" w:rsidRPr="005510DF" w:rsidRDefault="005510DF" w:rsidP="005510DF">
      <w:pPr>
        <w:pStyle w:val="ListParagraph"/>
        <w:rPr>
          <w:rFonts w:ascii="Arial" w:hAnsi="Arial"/>
          <w:color w:val="000000"/>
          <w:sz w:val="20"/>
        </w:rPr>
      </w:pPr>
    </w:p>
    <w:p w14:paraId="020BD37C" w14:textId="77777777" w:rsidR="005510DF" w:rsidRPr="005510DF" w:rsidRDefault="005510DF" w:rsidP="00685192">
      <w:pPr>
        <w:pStyle w:val="ListParagraph"/>
        <w:numPr>
          <w:ilvl w:val="0"/>
          <w:numId w:val="4"/>
        </w:numPr>
        <w:rPr>
          <w:rFonts w:ascii="Arial" w:hAnsi="Arial"/>
          <w:color w:val="000000"/>
          <w:sz w:val="20"/>
        </w:rPr>
      </w:pPr>
      <w:r w:rsidRPr="005510DF">
        <w:rPr>
          <w:rFonts w:ascii="Arial" w:hAnsi="Arial"/>
          <w:b/>
          <w:color w:val="000000"/>
          <w:sz w:val="20"/>
        </w:rPr>
        <w:t>Empathy</w:t>
      </w:r>
      <w:r w:rsidRPr="005510DF">
        <w:rPr>
          <w:rFonts w:ascii="Arial" w:hAnsi="Arial"/>
          <w:color w:val="000000"/>
          <w:sz w:val="20"/>
        </w:rPr>
        <w:t xml:space="preserve"> involves showing them that you understand how difficult they are finding things and reassuring them that you want to help them to manage this. Validate the pupil’s emotional experience with phrases such as “I know how difficult that must have been for you” and work together to find ways to support them. </w:t>
      </w:r>
    </w:p>
    <w:p w14:paraId="10F2CF08" w14:textId="1C311F5E" w:rsidR="00196591" w:rsidRPr="005E0A80" w:rsidRDefault="00196591" w:rsidP="005E0A80">
      <w:pPr>
        <w:spacing w:after="160" w:line="259" w:lineRule="auto"/>
        <w:rPr>
          <w:rFonts w:ascii="Calibri" w:hAnsi="Calibri"/>
        </w:rPr>
      </w:pPr>
    </w:p>
    <w:sectPr w:rsidR="00196591" w:rsidRPr="005E0A80">
      <w:footerReference w:type="default" r:id="rId23"/>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 w:author="Kezia Rowley" w:date="2025-09-16T09:11:00Z" w:initials="KR">
    <w:p w14:paraId="23147B08" w14:textId="77777777" w:rsidR="00602CCE" w:rsidRDefault="00602CCE" w:rsidP="00602CCE">
      <w:pPr>
        <w:pStyle w:val="CommentText"/>
      </w:pPr>
      <w:r>
        <w:rPr>
          <w:rStyle w:val="CommentReference"/>
        </w:rPr>
        <w:annotationRef/>
      </w:r>
      <w:r>
        <w:t>I think that this para could also be included in the pastoral support section below to reiterate that pastoral support is available to “victims” that have been hurt / traumatised by bad behaviour in instances that don’t qualify as bullying.</w:t>
      </w:r>
    </w:p>
  </w:comment>
  <w:comment w:id="2" w:author="Kezia Rowley" w:date="2025-09-16T09:14:00Z" w:initials="KR">
    <w:p w14:paraId="5D0E49B7" w14:textId="77777777" w:rsidR="00602CCE" w:rsidRDefault="00602CCE" w:rsidP="00602CCE">
      <w:pPr>
        <w:pStyle w:val="CommentText"/>
      </w:pPr>
      <w:r>
        <w:rPr>
          <w:rStyle w:val="CommentReference"/>
        </w:rPr>
        <w:annotationRef/>
      </w:r>
      <w:r>
        <w:t>This is the section where it doesn’t explicitly state that pastoral support will be provided to victims of misbehaviour especially where it’s not classified as bullying as per earlier in the document. The school should make it clear that any child that has been hurt / traumatised etc regardless of whether it’s a one off or bullying will have access to pastoral care.</w:t>
      </w:r>
    </w:p>
  </w:comment>
  <w:comment w:id="3" w:author="Kezia Rowley" w:date="2025-09-16T09:17:00Z" w:initials="KR">
    <w:p w14:paraId="48FC9E40" w14:textId="77777777" w:rsidR="00A81EA8" w:rsidRDefault="00A81EA8" w:rsidP="00A81EA8">
      <w:pPr>
        <w:pStyle w:val="CommentText"/>
      </w:pPr>
      <w:r>
        <w:rPr>
          <w:rStyle w:val="CommentReference"/>
        </w:rPr>
        <w:annotationRef/>
      </w:r>
      <w:r>
        <w:t>Suggest that the victims should also have meetings to prepare them for the reintegration of the perpetrator.</w:t>
      </w:r>
    </w:p>
  </w:comment>
  <w:comment w:id="4" w:author="Kezia Rowley" w:date="2025-09-16T09:18:00Z" w:initials="KR">
    <w:p w14:paraId="60268381" w14:textId="77777777" w:rsidR="00A81EA8" w:rsidRDefault="00A81EA8" w:rsidP="00A81EA8">
      <w:pPr>
        <w:pStyle w:val="CommentText"/>
      </w:pPr>
      <w:r>
        <w:rPr>
          <w:rStyle w:val="CommentReference"/>
        </w:rPr>
        <w:annotationRef/>
      </w:r>
      <w:r>
        <w:t xml:space="preserve">Shouldn’t this be will?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23147B08" w15:done="0"/>
  <w15:commentEx w15:paraId="5D0E49B7" w15:done="0"/>
  <w15:commentEx w15:paraId="48FC9E40" w15:done="0"/>
  <w15:commentEx w15:paraId="6026838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BCAF733" w16cex:dateUtc="2025-09-16T08:11:00Z"/>
  <w16cex:commentExtensible w16cex:durableId="1DA848C5" w16cex:dateUtc="2025-09-16T08:14:00Z"/>
  <w16cex:commentExtensible w16cex:durableId="7F741519" w16cex:dateUtc="2025-09-16T08:17:00Z"/>
  <w16cex:commentExtensible w16cex:durableId="6EE32734" w16cex:dateUtc="2025-09-16T08:1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3147B08" w16cid:durableId="1BCAF733"/>
  <w16cid:commentId w16cid:paraId="5D0E49B7" w16cid:durableId="1DA848C5"/>
  <w16cid:commentId w16cid:paraId="48FC9E40" w16cid:durableId="7F741519"/>
  <w16cid:commentId w16cid:paraId="60268381" w16cid:durableId="6EE32734"/>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60568A" w14:textId="77777777" w:rsidR="001E077C" w:rsidRDefault="001E077C" w:rsidP="00943A3E">
      <w:r>
        <w:separator/>
      </w:r>
    </w:p>
  </w:endnote>
  <w:endnote w:type="continuationSeparator" w:id="0">
    <w:p w14:paraId="48EA8EDC" w14:textId="77777777" w:rsidR="001E077C" w:rsidRDefault="001E077C" w:rsidP="00943A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23408212"/>
      <w:docPartObj>
        <w:docPartGallery w:val="Page Numbers (Bottom of Page)"/>
        <w:docPartUnique/>
      </w:docPartObj>
    </w:sdtPr>
    <w:sdtEndPr>
      <w:rPr>
        <w:noProof/>
      </w:rPr>
    </w:sdtEndPr>
    <w:sdtContent>
      <w:p w14:paraId="3D58DB5F" w14:textId="7916574D" w:rsidR="00D60839" w:rsidRDefault="00D60839">
        <w:pPr>
          <w:pStyle w:val="Footer"/>
          <w:jc w:val="right"/>
        </w:pPr>
        <w:r>
          <w:fldChar w:fldCharType="begin"/>
        </w:r>
        <w:r>
          <w:instrText xml:space="preserve"> PAGE   \* MERGEFORMAT </w:instrText>
        </w:r>
        <w:r>
          <w:fldChar w:fldCharType="separate"/>
        </w:r>
        <w:r w:rsidR="00F14A1B">
          <w:rPr>
            <w:noProof/>
          </w:rPr>
          <w:t>1</w:t>
        </w:r>
        <w:r>
          <w:rPr>
            <w:noProof/>
          </w:rPr>
          <w:fldChar w:fldCharType="end"/>
        </w:r>
      </w:p>
    </w:sdtContent>
  </w:sdt>
  <w:p w14:paraId="14E49CA9" w14:textId="77777777" w:rsidR="00D60839" w:rsidRDefault="00D608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BBF0B9" w14:textId="77777777" w:rsidR="001E077C" w:rsidRDefault="001E077C" w:rsidP="00943A3E">
      <w:r>
        <w:separator/>
      </w:r>
    </w:p>
  </w:footnote>
  <w:footnote w:type="continuationSeparator" w:id="0">
    <w:p w14:paraId="575AEC2E" w14:textId="77777777" w:rsidR="001E077C" w:rsidRDefault="001E077C" w:rsidP="00943A3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9.05pt;height:332.1pt" o:bullet="t">
        <v:imagedata r:id="rId1" o:title="TK_LOGO_POINTER_RGB_bullet_blue"/>
      </v:shape>
    </w:pict>
  </w:numPicBullet>
  <w:abstractNum w:abstractNumId="0" w15:restartNumberingAfterBreak="0">
    <w:nsid w:val="02D37984"/>
    <w:multiLevelType w:val="hybridMultilevel"/>
    <w:tmpl w:val="152EE674"/>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 w15:restartNumberingAfterBreak="0">
    <w:nsid w:val="03F219CD"/>
    <w:multiLevelType w:val="hybridMultilevel"/>
    <w:tmpl w:val="A156045E"/>
    <w:lvl w:ilvl="0" w:tplc="08090001">
      <w:start w:val="1"/>
      <w:numFmt w:val="bullet"/>
      <w:lvlText w:val=""/>
      <w:lvlJc w:val="left"/>
      <w:pPr>
        <w:ind w:left="340" w:hanging="170"/>
      </w:pPr>
      <w:rPr>
        <w:rFonts w:ascii="Symbol" w:hAnsi="Symbol" w:hint="default"/>
        <w:color w:val="auto"/>
        <w:sz w:val="20"/>
        <w:szCs w:val="20"/>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 w15:restartNumberingAfterBreak="0">
    <w:nsid w:val="0D6B6CF0"/>
    <w:multiLevelType w:val="hybridMultilevel"/>
    <w:tmpl w:val="E996D5E2"/>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 w15:restartNumberingAfterBreak="0">
    <w:nsid w:val="0F9202A7"/>
    <w:multiLevelType w:val="hybridMultilevel"/>
    <w:tmpl w:val="E50477B0"/>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5" w15:restartNumberingAfterBreak="0">
    <w:nsid w:val="12F91C4F"/>
    <w:multiLevelType w:val="hybridMultilevel"/>
    <w:tmpl w:val="54A815F6"/>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6" w15:restartNumberingAfterBreak="0">
    <w:nsid w:val="1FB21B62"/>
    <w:multiLevelType w:val="hybridMultilevel"/>
    <w:tmpl w:val="7E589D6E"/>
    <w:lvl w:ilvl="0" w:tplc="08090001">
      <w:start w:val="1"/>
      <w:numFmt w:val="bullet"/>
      <w:lvlText w:val=""/>
      <w:lvlJc w:val="left"/>
      <w:pPr>
        <w:ind w:left="1060" w:hanging="360"/>
      </w:pPr>
      <w:rPr>
        <w:rFonts w:ascii="Symbol" w:hAnsi="Symbol"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7" w15:restartNumberingAfterBreak="0">
    <w:nsid w:val="2936457A"/>
    <w:multiLevelType w:val="hybridMultilevel"/>
    <w:tmpl w:val="237E0BCC"/>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8" w15:restartNumberingAfterBreak="0">
    <w:nsid w:val="2D524CFB"/>
    <w:multiLevelType w:val="hybridMultilevel"/>
    <w:tmpl w:val="E446125C"/>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9" w15:restartNumberingAfterBreak="0">
    <w:nsid w:val="46B844BD"/>
    <w:multiLevelType w:val="hybridMultilevel"/>
    <w:tmpl w:val="9ACE4B38"/>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0" w15:restartNumberingAfterBreak="0">
    <w:nsid w:val="4DF1681A"/>
    <w:multiLevelType w:val="hybridMultilevel"/>
    <w:tmpl w:val="D6C00344"/>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1" w15:restartNumberingAfterBreak="0">
    <w:nsid w:val="546D1975"/>
    <w:multiLevelType w:val="hybridMultilevel"/>
    <w:tmpl w:val="9E86F6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5A857B2"/>
    <w:multiLevelType w:val="hybridMultilevel"/>
    <w:tmpl w:val="340E8A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9530618"/>
    <w:multiLevelType w:val="hybridMultilevel"/>
    <w:tmpl w:val="EE745A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E2B7308"/>
    <w:multiLevelType w:val="hybridMultilevel"/>
    <w:tmpl w:val="8BA0F5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0765F9A"/>
    <w:multiLevelType w:val="hybridMultilevel"/>
    <w:tmpl w:val="E1342CA8"/>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6" w15:restartNumberingAfterBreak="0">
    <w:nsid w:val="68332B9E"/>
    <w:multiLevelType w:val="hybridMultilevel"/>
    <w:tmpl w:val="214E2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0182B94"/>
    <w:multiLevelType w:val="hybridMultilevel"/>
    <w:tmpl w:val="0A468AFC"/>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8" w15:restartNumberingAfterBreak="0">
    <w:nsid w:val="701A5F2F"/>
    <w:multiLevelType w:val="hybridMultilevel"/>
    <w:tmpl w:val="AA6456F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7545183E"/>
    <w:multiLevelType w:val="hybridMultilevel"/>
    <w:tmpl w:val="806C1AA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C3436B1"/>
    <w:multiLevelType w:val="hybridMultilevel"/>
    <w:tmpl w:val="B532D230"/>
    <w:lvl w:ilvl="0" w:tplc="48F6598E">
      <w:start w:val="1"/>
      <w:numFmt w:val="bullet"/>
      <w:pStyle w:val="4Bulletedcopyblue"/>
      <w:lvlText w:val=""/>
      <w:lvlPicBulletId w:val="0"/>
      <w:lvlJc w:val="left"/>
      <w:pPr>
        <w:ind w:left="340" w:hanging="170"/>
      </w:pPr>
      <w:rPr>
        <w:rFonts w:ascii="Symbol" w:hAnsi="Symbol" w:hint="default"/>
        <w:color w:val="auto"/>
        <w:sz w:val="20"/>
        <w:szCs w:val="20"/>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1" w15:restartNumberingAfterBreak="0">
    <w:nsid w:val="7C691D33"/>
    <w:multiLevelType w:val="hybridMultilevel"/>
    <w:tmpl w:val="B68A69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E445BDA"/>
    <w:multiLevelType w:val="hybridMultilevel"/>
    <w:tmpl w:val="002E26B6"/>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num w:numId="1">
    <w:abstractNumId w:val="19"/>
  </w:num>
  <w:num w:numId="2">
    <w:abstractNumId w:val="14"/>
  </w:num>
  <w:num w:numId="3">
    <w:abstractNumId w:val="21"/>
  </w:num>
  <w:num w:numId="4">
    <w:abstractNumId w:val="12"/>
  </w:num>
  <w:num w:numId="5">
    <w:abstractNumId w:val="20"/>
  </w:num>
  <w:num w:numId="6">
    <w:abstractNumId w:val="11"/>
  </w:num>
  <w:num w:numId="7">
    <w:abstractNumId w:val="5"/>
  </w:num>
  <w:num w:numId="8">
    <w:abstractNumId w:val="2"/>
  </w:num>
  <w:num w:numId="9">
    <w:abstractNumId w:val="13"/>
  </w:num>
  <w:num w:numId="10">
    <w:abstractNumId w:val="10"/>
  </w:num>
  <w:num w:numId="11">
    <w:abstractNumId w:val="8"/>
  </w:num>
  <w:num w:numId="12">
    <w:abstractNumId w:val="16"/>
  </w:num>
  <w:num w:numId="13">
    <w:abstractNumId w:val="17"/>
  </w:num>
  <w:num w:numId="14">
    <w:abstractNumId w:val="18"/>
  </w:num>
  <w:num w:numId="15">
    <w:abstractNumId w:val="1"/>
  </w:num>
  <w:num w:numId="16">
    <w:abstractNumId w:val="3"/>
  </w:num>
  <w:num w:numId="17">
    <w:abstractNumId w:val="7"/>
  </w:num>
  <w:num w:numId="18">
    <w:abstractNumId w:val="4"/>
  </w:num>
  <w:num w:numId="19">
    <w:abstractNumId w:val="22"/>
  </w:num>
  <w:num w:numId="20">
    <w:abstractNumId w:val="15"/>
  </w:num>
  <w:num w:numId="21">
    <w:abstractNumId w:val="6"/>
  </w:num>
  <w:num w:numId="22">
    <w:abstractNumId w:val="9"/>
  </w:num>
  <w:num w:numId="23">
    <w:abstractNumId w:val="0"/>
  </w:num>
  <w:numIdMacAtCleanup w:val="22"/>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ezia Rowley">
    <w15:presenceInfo w15:providerId="Windows Live" w15:userId="f8fdc922433b769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6591"/>
    <w:rsid w:val="00002C96"/>
    <w:rsid w:val="000072DB"/>
    <w:rsid w:val="000172DE"/>
    <w:rsid w:val="00046AD2"/>
    <w:rsid w:val="000C7CBC"/>
    <w:rsid w:val="000D16DF"/>
    <w:rsid w:val="000D1D8A"/>
    <w:rsid w:val="000E3FBC"/>
    <w:rsid w:val="001177DE"/>
    <w:rsid w:val="00141F07"/>
    <w:rsid w:val="00153111"/>
    <w:rsid w:val="001842E0"/>
    <w:rsid w:val="00192E4E"/>
    <w:rsid w:val="00193888"/>
    <w:rsid w:val="00196591"/>
    <w:rsid w:val="001E03CE"/>
    <w:rsid w:val="001E077C"/>
    <w:rsid w:val="00222A07"/>
    <w:rsid w:val="002712EB"/>
    <w:rsid w:val="002759A5"/>
    <w:rsid w:val="002910A3"/>
    <w:rsid w:val="002F2532"/>
    <w:rsid w:val="0030314B"/>
    <w:rsid w:val="003345A2"/>
    <w:rsid w:val="00342DAD"/>
    <w:rsid w:val="00347FBD"/>
    <w:rsid w:val="003720F2"/>
    <w:rsid w:val="003C44CB"/>
    <w:rsid w:val="00440EE3"/>
    <w:rsid w:val="00473F0B"/>
    <w:rsid w:val="004831FA"/>
    <w:rsid w:val="004834AF"/>
    <w:rsid w:val="004D1A29"/>
    <w:rsid w:val="005510DF"/>
    <w:rsid w:val="00573540"/>
    <w:rsid w:val="005847BD"/>
    <w:rsid w:val="00595548"/>
    <w:rsid w:val="005A4C05"/>
    <w:rsid w:val="005E0A80"/>
    <w:rsid w:val="005F4B72"/>
    <w:rsid w:val="005F660A"/>
    <w:rsid w:val="00602CCE"/>
    <w:rsid w:val="00621B6C"/>
    <w:rsid w:val="00623777"/>
    <w:rsid w:val="00685192"/>
    <w:rsid w:val="00692F1E"/>
    <w:rsid w:val="006A28A6"/>
    <w:rsid w:val="006C1E53"/>
    <w:rsid w:val="00700769"/>
    <w:rsid w:val="0071040F"/>
    <w:rsid w:val="007266D3"/>
    <w:rsid w:val="00751446"/>
    <w:rsid w:val="00780274"/>
    <w:rsid w:val="007C1AE9"/>
    <w:rsid w:val="007E2801"/>
    <w:rsid w:val="007F3E37"/>
    <w:rsid w:val="008134AC"/>
    <w:rsid w:val="008668F1"/>
    <w:rsid w:val="008730E0"/>
    <w:rsid w:val="00877681"/>
    <w:rsid w:val="0089085E"/>
    <w:rsid w:val="008C592F"/>
    <w:rsid w:val="008D1736"/>
    <w:rsid w:val="00903B4A"/>
    <w:rsid w:val="0091409B"/>
    <w:rsid w:val="00922CFF"/>
    <w:rsid w:val="00927D4C"/>
    <w:rsid w:val="00937FF4"/>
    <w:rsid w:val="00943A3E"/>
    <w:rsid w:val="0098758D"/>
    <w:rsid w:val="00A231E9"/>
    <w:rsid w:val="00A40507"/>
    <w:rsid w:val="00A542E7"/>
    <w:rsid w:val="00A81EA8"/>
    <w:rsid w:val="00A96572"/>
    <w:rsid w:val="00AB20E1"/>
    <w:rsid w:val="00AE605E"/>
    <w:rsid w:val="00AF1687"/>
    <w:rsid w:val="00B05794"/>
    <w:rsid w:val="00B12440"/>
    <w:rsid w:val="00B231B6"/>
    <w:rsid w:val="00B512D2"/>
    <w:rsid w:val="00B66120"/>
    <w:rsid w:val="00B72C80"/>
    <w:rsid w:val="00BC2EDE"/>
    <w:rsid w:val="00BC6F08"/>
    <w:rsid w:val="00BD354D"/>
    <w:rsid w:val="00BE11BB"/>
    <w:rsid w:val="00BE5CC0"/>
    <w:rsid w:val="00C02105"/>
    <w:rsid w:val="00C141FA"/>
    <w:rsid w:val="00C17345"/>
    <w:rsid w:val="00C2071C"/>
    <w:rsid w:val="00C43E28"/>
    <w:rsid w:val="00C60108"/>
    <w:rsid w:val="00CC12C2"/>
    <w:rsid w:val="00CC19D9"/>
    <w:rsid w:val="00D60839"/>
    <w:rsid w:val="00D73C6A"/>
    <w:rsid w:val="00D92E9F"/>
    <w:rsid w:val="00DA324C"/>
    <w:rsid w:val="00DE5375"/>
    <w:rsid w:val="00E14E41"/>
    <w:rsid w:val="00E468DC"/>
    <w:rsid w:val="00E73192"/>
    <w:rsid w:val="00E9303E"/>
    <w:rsid w:val="00EE524E"/>
    <w:rsid w:val="00F10FDE"/>
    <w:rsid w:val="00F14A1B"/>
    <w:rsid w:val="00F77671"/>
    <w:rsid w:val="00F875FE"/>
    <w:rsid w:val="00F9795A"/>
    <w:rsid w:val="00FE3C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34E7AE2"/>
  <w15:chartTrackingRefBased/>
  <w15:docId w15:val="{7B4AA2A2-1FE2-4E5C-B823-3DE74DABAF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96572"/>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8"/>
    <w:qFormat/>
    <w:rsid w:val="000E3FBC"/>
    <w:pPr>
      <w:spacing w:before="120" w:after="120"/>
      <w:outlineLvl w:val="0"/>
    </w:pPr>
    <w:rPr>
      <w:rFonts w:ascii="Arial" w:eastAsia="Calibri" w:hAnsi="Arial" w:cs="Arial"/>
      <w:b/>
      <w:color w:val="FF1F64"/>
      <w:sz w:val="28"/>
      <w:szCs w:val="3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96591"/>
    <w:pPr>
      <w:ind w:left="720"/>
    </w:pPr>
  </w:style>
  <w:style w:type="paragraph" w:customStyle="1" w:styleId="Default">
    <w:name w:val="Default"/>
    <w:rsid w:val="00196591"/>
    <w:pPr>
      <w:autoSpaceDE w:val="0"/>
      <w:autoSpaceDN w:val="0"/>
      <w:adjustRightInd w:val="0"/>
      <w:spacing w:after="0" w:line="240" w:lineRule="auto"/>
    </w:pPr>
    <w:rPr>
      <w:rFonts w:ascii="Arial" w:eastAsia="Times New Roman" w:hAnsi="Arial" w:cs="Arial"/>
      <w:color w:val="000000"/>
      <w:sz w:val="24"/>
      <w:szCs w:val="24"/>
      <w:lang w:eastAsia="en-GB"/>
    </w:rPr>
  </w:style>
  <w:style w:type="character" w:styleId="Hyperlink">
    <w:name w:val="Hyperlink"/>
    <w:basedOn w:val="DefaultParagraphFont"/>
    <w:uiPriority w:val="99"/>
    <w:unhideWhenUsed/>
    <w:rsid w:val="00BC6F08"/>
    <w:rPr>
      <w:color w:val="0563C1" w:themeColor="hyperlink"/>
      <w:u w:val="single"/>
    </w:rPr>
  </w:style>
  <w:style w:type="paragraph" w:styleId="Header">
    <w:name w:val="header"/>
    <w:basedOn w:val="Normal"/>
    <w:link w:val="HeaderChar"/>
    <w:uiPriority w:val="99"/>
    <w:unhideWhenUsed/>
    <w:rsid w:val="00943A3E"/>
    <w:pPr>
      <w:tabs>
        <w:tab w:val="center" w:pos="4513"/>
        <w:tab w:val="right" w:pos="9026"/>
      </w:tabs>
    </w:pPr>
  </w:style>
  <w:style w:type="character" w:customStyle="1" w:styleId="HeaderChar">
    <w:name w:val="Header Char"/>
    <w:basedOn w:val="DefaultParagraphFont"/>
    <w:link w:val="Header"/>
    <w:uiPriority w:val="99"/>
    <w:rsid w:val="00943A3E"/>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943A3E"/>
    <w:pPr>
      <w:tabs>
        <w:tab w:val="center" w:pos="4513"/>
        <w:tab w:val="right" w:pos="9026"/>
      </w:tabs>
    </w:pPr>
  </w:style>
  <w:style w:type="character" w:customStyle="1" w:styleId="FooterChar">
    <w:name w:val="Footer Char"/>
    <w:basedOn w:val="DefaultParagraphFont"/>
    <w:link w:val="Footer"/>
    <w:uiPriority w:val="99"/>
    <w:rsid w:val="00943A3E"/>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70076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00769"/>
    <w:rPr>
      <w:rFonts w:ascii="Segoe UI" w:eastAsia="Times New Roman" w:hAnsi="Segoe UI" w:cs="Segoe UI"/>
      <w:sz w:val="18"/>
      <w:szCs w:val="18"/>
      <w:lang w:eastAsia="en-GB"/>
    </w:rPr>
  </w:style>
  <w:style w:type="character" w:styleId="FollowedHyperlink">
    <w:name w:val="FollowedHyperlink"/>
    <w:basedOn w:val="DefaultParagraphFont"/>
    <w:uiPriority w:val="99"/>
    <w:semiHidden/>
    <w:unhideWhenUsed/>
    <w:rsid w:val="007C1AE9"/>
    <w:rPr>
      <w:color w:val="954F72" w:themeColor="followedHyperlink"/>
      <w:u w:val="single"/>
    </w:rPr>
  </w:style>
  <w:style w:type="paragraph" w:customStyle="1" w:styleId="4Bulletedcopyblue">
    <w:name w:val="4 Bulleted copy blue"/>
    <w:basedOn w:val="Normal"/>
    <w:qFormat/>
    <w:rsid w:val="000072DB"/>
    <w:pPr>
      <w:numPr>
        <w:numId w:val="5"/>
      </w:numPr>
      <w:spacing w:after="120"/>
    </w:pPr>
    <w:rPr>
      <w:rFonts w:ascii="Arial" w:eastAsia="MS Mincho" w:hAnsi="Arial" w:cs="Arial"/>
      <w:sz w:val="20"/>
      <w:szCs w:val="20"/>
      <w:lang w:eastAsia="en-US"/>
    </w:rPr>
  </w:style>
  <w:style w:type="paragraph" w:customStyle="1" w:styleId="1bodycopy10pt">
    <w:name w:val="1 body copy 10pt"/>
    <w:basedOn w:val="Normal"/>
    <w:link w:val="1bodycopy10ptChar"/>
    <w:qFormat/>
    <w:rsid w:val="000072DB"/>
    <w:pPr>
      <w:spacing w:after="120"/>
    </w:pPr>
    <w:rPr>
      <w:rFonts w:ascii="Arial" w:eastAsia="MS Mincho" w:hAnsi="Arial"/>
      <w:sz w:val="20"/>
      <w:lang w:eastAsia="en-US"/>
    </w:rPr>
  </w:style>
  <w:style w:type="character" w:customStyle="1" w:styleId="1bodycopy10ptChar">
    <w:name w:val="1 body copy 10pt Char"/>
    <w:link w:val="1bodycopy10pt"/>
    <w:rsid w:val="000072DB"/>
    <w:rPr>
      <w:rFonts w:ascii="Arial" w:eastAsia="MS Mincho" w:hAnsi="Arial" w:cs="Times New Roman"/>
      <w:sz w:val="20"/>
      <w:szCs w:val="24"/>
    </w:rPr>
  </w:style>
  <w:style w:type="character" w:customStyle="1" w:styleId="ms-rteforecolor-3">
    <w:name w:val="ms-rteforecolor-3"/>
    <w:rsid w:val="000072DB"/>
  </w:style>
  <w:style w:type="character" w:customStyle="1" w:styleId="ms-rtethemeforecolor-1-5">
    <w:name w:val="ms-rtethemeforecolor-1-5"/>
    <w:rsid w:val="000072DB"/>
  </w:style>
  <w:style w:type="paragraph" w:customStyle="1" w:styleId="Tablecopybulleted">
    <w:name w:val="Table copy bulleted"/>
    <w:basedOn w:val="Normal"/>
    <w:qFormat/>
    <w:rsid w:val="002712EB"/>
    <w:pPr>
      <w:keepLines/>
      <w:numPr>
        <w:numId w:val="8"/>
      </w:numPr>
      <w:spacing w:after="60"/>
      <w:textboxTightWrap w:val="allLines"/>
    </w:pPr>
    <w:rPr>
      <w:rFonts w:ascii="Arial" w:eastAsia="MS Mincho" w:hAnsi="Arial"/>
      <w:sz w:val="20"/>
      <w:lang w:eastAsia="en-US"/>
    </w:rPr>
  </w:style>
  <w:style w:type="character" w:customStyle="1" w:styleId="Heading1Char">
    <w:name w:val="Heading 1 Char"/>
    <w:basedOn w:val="DefaultParagraphFont"/>
    <w:link w:val="Heading1"/>
    <w:uiPriority w:val="8"/>
    <w:rsid w:val="000E3FBC"/>
    <w:rPr>
      <w:rFonts w:ascii="Arial" w:eastAsia="Calibri" w:hAnsi="Arial" w:cs="Arial"/>
      <w:b/>
      <w:color w:val="FF1F64"/>
      <w:sz w:val="28"/>
      <w:szCs w:val="36"/>
    </w:rPr>
  </w:style>
  <w:style w:type="character" w:styleId="CommentReference">
    <w:name w:val="annotation reference"/>
    <w:basedOn w:val="DefaultParagraphFont"/>
    <w:uiPriority w:val="99"/>
    <w:semiHidden/>
    <w:unhideWhenUsed/>
    <w:rsid w:val="00602CCE"/>
    <w:rPr>
      <w:sz w:val="16"/>
      <w:szCs w:val="16"/>
    </w:rPr>
  </w:style>
  <w:style w:type="paragraph" w:styleId="CommentText">
    <w:name w:val="annotation text"/>
    <w:basedOn w:val="Normal"/>
    <w:link w:val="CommentTextChar"/>
    <w:uiPriority w:val="99"/>
    <w:unhideWhenUsed/>
    <w:rsid w:val="00602CCE"/>
    <w:rPr>
      <w:sz w:val="20"/>
      <w:szCs w:val="20"/>
    </w:rPr>
  </w:style>
  <w:style w:type="character" w:customStyle="1" w:styleId="CommentTextChar">
    <w:name w:val="Comment Text Char"/>
    <w:basedOn w:val="DefaultParagraphFont"/>
    <w:link w:val="CommentText"/>
    <w:uiPriority w:val="99"/>
    <w:rsid w:val="00602CCE"/>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602CCE"/>
    <w:rPr>
      <w:b/>
      <w:bCs/>
    </w:rPr>
  </w:style>
  <w:style w:type="character" w:customStyle="1" w:styleId="CommentSubjectChar">
    <w:name w:val="Comment Subject Char"/>
    <w:basedOn w:val="CommentTextChar"/>
    <w:link w:val="CommentSubject"/>
    <w:uiPriority w:val="99"/>
    <w:semiHidden/>
    <w:rsid w:val="00602CCE"/>
    <w:rPr>
      <w:rFonts w:ascii="Times New Roman" w:eastAsia="Times New Roman" w:hAnsi="Times New Roman" w:cs="Times New Roman"/>
      <w:b/>
      <w:bCs/>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4431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gov.uk/government/publications/school-exclusion" TargetMode="External"/><Relationship Id="rId18" Type="http://schemas.openxmlformats.org/officeDocument/2006/relationships/hyperlink" Target="https://www.gov.uk/guidance/what-maintained-schools-must-publish-online"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gov.uk/government/publications/equality-act-2010-advice-for-schools" TargetMode="External"/><Relationship Id="rId7" Type="http://schemas.openxmlformats.org/officeDocument/2006/relationships/endnotes" Target="endnotes.xml"/><Relationship Id="rId12" Type="http://schemas.openxmlformats.org/officeDocument/2006/relationships/hyperlink" Target="https://www.gov.uk/government/publications/keeping-children-safe-in-education--2" TargetMode="External"/><Relationship Id="rId17" Type="http://schemas.openxmlformats.org/officeDocument/2006/relationships/hyperlink" Target="http://www.legislation.gov.uk/ukpga/2006/40/section/88" TargetMode="External"/><Relationship Id="rId25" Type="http://schemas.microsoft.com/office/2011/relationships/people" Target="people.xml"/><Relationship Id="rId2" Type="http://schemas.openxmlformats.org/officeDocument/2006/relationships/numbering" Target="numbering.xml"/><Relationship Id="rId16" Type="http://schemas.openxmlformats.org/officeDocument/2006/relationships/hyperlink" Target="https://www.gov.uk/government/publications/sharing-nudes-and-semi-nudes-advice-for-education-settings-working-with-children-and-young-people" TargetMode="External"/><Relationship Id="rId20"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equality-act-2010-advice-for-schools"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gov.uk/government/publications/send-code-of-practice-0-to-25" TargetMode="External"/><Relationship Id="rId23" Type="http://schemas.openxmlformats.org/officeDocument/2006/relationships/footer" Target="footer1.xml"/><Relationship Id="rId28" Type="http://schemas.microsoft.com/office/2018/08/relationships/commentsExtensible" Target="commentsExtensible.xml"/><Relationship Id="rId10" Type="http://schemas.openxmlformats.org/officeDocument/2006/relationships/hyperlink" Target="https://www.gov.uk/government/publications/searching-screening-and-confiscation" TargetMode="External"/><Relationship Id="rId19" Type="http://schemas.openxmlformats.org/officeDocument/2006/relationships/comments" Target="comments.xml"/><Relationship Id="rId4" Type="http://schemas.openxmlformats.org/officeDocument/2006/relationships/settings" Target="settings.xml"/><Relationship Id="rId9" Type="http://schemas.openxmlformats.org/officeDocument/2006/relationships/hyperlink" Target="https://www.gov.uk/government/publications/behaviour-in-schools--2" TargetMode="External"/><Relationship Id="rId14" Type="http://schemas.openxmlformats.org/officeDocument/2006/relationships/hyperlink" Target="https://www.gov.uk/government/publications/supporting-pupils-at-school-with-medical-conditions--3" TargetMode="External"/><Relationship Id="rId22" Type="http://schemas.openxmlformats.org/officeDocument/2006/relationships/hyperlink" Target="https://www.legislation.gov.uk/ukpga/2014/6/contents" TargetMode="External"/><Relationship Id="rId27" Type="http://schemas.microsoft.com/office/2016/09/relationships/commentsIds" Target="commentsId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5E36F6-46F8-4F60-B1A2-7F34B58BDC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4687</Words>
  <Characters>26722</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Mill Rythe Infant School</Company>
  <LinksUpToDate>false</LinksUpToDate>
  <CharactersWithSpaces>31347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tjames</dc:creator>
  <cp:keywords/>
  <dc:description/>
  <cp:lastModifiedBy>L Ford</cp:lastModifiedBy>
  <cp:revision>2</cp:revision>
  <cp:lastPrinted>2025-09-15T11:07:00Z</cp:lastPrinted>
  <dcterms:created xsi:type="dcterms:W3CDTF">2025-09-16T15:26:00Z</dcterms:created>
  <dcterms:modified xsi:type="dcterms:W3CDTF">2025-09-16T15:26:00Z</dcterms:modified>
</cp:coreProperties>
</file>